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3" w:rsidRPr="000B6562" w:rsidRDefault="000B6562" w:rsidP="003431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343173" w:rsidRPr="000B6562">
        <w:rPr>
          <w:rFonts w:ascii="Arial" w:hAnsi="Arial" w:cs="Arial"/>
          <w:b/>
          <w:sz w:val="32"/>
          <w:szCs w:val="32"/>
        </w:rPr>
        <w:t>BEZPIECZEŃSTWO I HIGIENA PRACY</w:t>
      </w:r>
    </w:p>
    <w:p w:rsidR="00343173" w:rsidRPr="000B6562" w:rsidRDefault="00343173" w:rsidP="00343173">
      <w:pPr>
        <w:rPr>
          <w:rFonts w:ascii="Arial" w:hAnsi="Arial" w:cs="Arial"/>
          <w:b/>
          <w:sz w:val="32"/>
          <w:szCs w:val="32"/>
        </w:rPr>
      </w:pPr>
    </w:p>
    <w:p w:rsidR="006425F7" w:rsidRDefault="00343173" w:rsidP="000B6562">
      <w:pPr>
        <w:jc w:val="center"/>
        <w:rPr>
          <w:rFonts w:ascii="Arial" w:hAnsi="Arial" w:cs="Arial"/>
          <w:b/>
          <w:sz w:val="32"/>
          <w:szCs w:val="32"/>
        </w:rPr>
      </w:pPr>
      <w:r w:rsidRPr="000B6562">
        <w:rPr>
          <w:rFonts w:ascii="Arial" w:hAnsi="Arial" w:cs="Arial"/>
          <w:b/>
          <w:sz w:val="32"/>
          <w:szCs w:val="32"/>
        </w:rPr>
        <w:t>Materiał dydaktyczny dla pracowników zatrudnion</w:t>
      </w:r>
      <w:r w:rsidR="002A6157">
        <w:rPr>
          <w:rFonts w:ascii="Arial" w:hAnsi="Arial" w:cs="Arial"/>
          <w:b/>
          <w:sz w:val="32"/>
          <w:szCs w:val="32"/>
        </w:rPr>
        <w:t xml:space="preserve">ych </w:t>
      </w:r>
      <w:proofErr w:type="gramStart"/>
      <w:r w:rsidR="002A6157">
        <w:rPr>
          <w:rFonts w:ascii="Arial" w:hAnsi="Arial" w:cs="Arial"/>
          <w:b/>
          <w:sz w:val="32"/>
          <w:szCs w:val="32"/>
        </w:rPr>
        <w:t>na</w:t>
      </w:r>
      <w:proofErr w:type="gramEnd"/>
      <w:r w:rsidR="002A6157">
        <w:rPr>
          <w:rFonts w:ascii="Arial" w:hAnsi="Arial" w:cs="Arial"/>
          <w:b/>
          <w:sz w:val="32"/>
          <w:szCs w:val="32"/>
        </w:rPr>
        <w:t xml:space="preserve"> stanowiskach administracyjno-biurowych</w:t>
      </w:r>
    </w:p>
    <w:p w:rsidR="00426E1B" w:rsidRDefault="00426E1B" w:rsidP="000B6562">
      <w:pPr>
        <w:jc w:val="center"/>
        <w:rPr>
          <w:rFonts w:ascii="Arial" w:hAnsi="Arial" w:cs="Arial"/>
          <w:b/>
          <w:sz w:val="32"/>
          <w:szCs w:val="32"/>
        </w:rPr>
      </w:pPr>
      <w:r w:rsidRPr="00426E1B">
        <w:rPr>
          <w:rFonts w:ascii="Arial" w:hAnsi="Arial" w:cs="Arial"/>
          <w:b/>
          <w:sz w:val="32"/>
          <w:szCs w:val="32"/>
        </w:rPr>
        <w:t>CEL SZKOLENIA:</w:t>
      </w:r>
    </w:p>
    <w:p w:rsidR="009B70FD" w:rsidRPr="00AF4E09" w:rsidRDefault="00237251" w:rsidP="00426E1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F4E09">
        <w:rPr>
          <w:rFonts w:ascii="Arial" w:hAnsi="Arial" w:cs="Arial"/>
          <w:bCs/>
        </w:rPr>
        <w:t>Aktualizacja i ugruntowanie wiedzy i umiejętności w dziedzinie BHP oraz zaznajomienie uczestników szkolenia z nowymi rozwiązaniami techniczno-organizacyjnymi w tym zakresie</w:t>
      </w:r>
    </w:p>
    <w:p w:rsidR="009B70FD" w:rsidRPr="00AF4E09" w:rsidRDefault="00237251" w:rsidP="00426E1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F4E09">
        <w:rPr>
          <w:rFonts w:ascii="Arial" w:hAnsi="Arial" w:cs="Arial"/>
          <w:bCs/>
        </w:rPr>
        <w:t>Identyfikacja zagrożeń związanych z wykonywaną pracą oraz metod ochrony przed tymi zagrożeniami,</w:t>
      </w:r>
    </w:p>
    <w:p w:rsidR="009B70FD" w:rsidRPr="00AF4E09" w:rsidRDefault="00237251" w:rsidP="00426E1B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AF4E09">
        <w:rPr>
          <w:rFonts w:ascii="Arial" w:hAnsi="Arial" w:cs="Arial"/>
          <w:bCs/>
        </w:rPr>
        <w:t>postępowanie</w:t>
      </w:r>
      <w:proofErr w:type="gramEnd"/>
      <w:r w:rsidRPr="00AF4E09">
        <w:rPr>
          <w:rFonts w:ascii="Arial" w:hAnsi="Arial" w:cs="Arial"/>
          <w:bCs/>
        </w:rPr>
        <w:t xml:space="preserve"> w razie wypadku i w sytuacjach zagrożeń. </w:t>
      </w:r>
    </w:p>
    <w:p w:rsidR="00426E1B" w:rsidRPr="00AF4E09" w:rsidRDefault="00426E1B" w:rsidP="00426E1B">
      <w:pPr>
        <w:spacing w:line="240" w:lineRule="auto"/>
        <w:ind w:left="720"/>
        <w:jc w:val="both"/>
        <w:rPr>
          <w:rFonts w:ascii="Arial" w:hAnsi="Arial" w:cs="Arial"/>
          <w:bCs/>
        </w:rPr>
      </w:pPr>
      <w:r w:rsidRPr="00AF4E09">
        <w:rPr>
          <w:rFonts w:ascii="Arial" w:hAnsi="Arial" w:cs="Arial"/>
          <w:bCs/>
        </w:rPr>
        <w:t xml:space="preserve">                          PODSTAWA PRAWNA:</w:t>
      </w:r>
    </w:p>
    <w:p w:rsidR="009B70FD" w:rsidRPr="00AF4E09" w:rsidRDefault="00237251" w:rsidP="00426E1B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Ustawa z dnia 26 czerwca 1974 r. - </w:t>
      </w:r>
      <w:r w:rsidRPr="00AF4E09">
        <w:rPr>
          <w:rFonts w:ascii="Arial" w:hAnsi="Arial" w:cs="Arial"/>
          <w:bCs/>
        </w:rPr>
        <w:t xml:space="preserve">Kodeks pracy </w:t>
      </w:r>
      <w:r w:rsidRPr="00AF4E09">
        <w:rPr>
          <w:rFonts w:ascii="Arial" w:hAnsi="Arial" w:cs="Arial"/>
        </w:rPr>
        <w:t>(t.j. Dz.U. z 1998 r. Nr 21, poz. 94 z późn. zm.).</w:t>
      </w:r>
    </w:p>
    <w:p w:rsidR="009B70FD" w:rsidRPr="00AF4E09" w:rsidRDefault="00237251" w:rsidP="00426E1B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Ustawa z dnia 6 marca 1981 r. o </w:t>
      </w:r>
      <w:r w:rsidRPr="00AF4E09">
        <w:rPr>
          <w:rFonts w:ascii="Arial" w:hAnsi="Arial" w:cs="Arial"/>
          <w:bCs/>
        </w:rPr>
        <w:t xml:space="preserve">Państwowej Inspekcji Pracy </w:t>
      </w:r>
      <w:r w:rsidRPr="00AF4E09">
        <w:rPr>
          <w:rFonts w:ascii="Arial" w:hAnsi="Arial" w:cs="Arial"/>
        </w:rPr>
        <w:t>(t.j. Dz.U. z 2001 r. Nr 124, poz. 1362 z późn. zm.).</w:t>
      </w:r>
    </w:p>
    <w:p w:rsidR="009B70FD" w:rsidRPr="00AF4E09" w:rsidRDefault="00237251" w:rsidP="00426E1B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Ustawa z dnia 4 sierpnia 1991 r. o </w:t>
      </w:r>
      <w:r w:rsidRPr="00AF4E09">
        <w:rPr>
          <w:rFonts w:ascii="Arial" w:hAnsi="Arial" w:cs="Arial"/>
          <w:bCs/>
        </w:rPr>
        <w:t xml:space="preserve">Państwowej Straży Pożarnej </w:t>
      </w:r>
      <w:r w:rsidRPr="00AF4E09">
        <w:rPr>
          <w:rFonts w:ascii="Arial" w:hAnsi="Arial" w:cs="Arial"/>
        </w:rPr>
        <w:t>(t.j. Dz.U. z 2002 r. Nr 147, poz. 1230 z późn. zm.).</w:t>
      </w:r>
    </w:p>
    <w:p w:rsidR="009B70FD" w:rsidRPr="00AF4E09" w:rsidRDefault="00237251" w:rsidP="00426E1B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Ustawa z dnia 14 marca 1985 r. o </w:t>
      </w:r>
      <w:r w:rsidRPr="00AF4E09">
        <w:rPr>
          <w:rFonts w:ascii="Arial" w:hAnsi="Arial" w:cs="Arial"/>
          <w:bCs/>
        </w:rPr>
        <w:t xml:space="preserve">Państwowej Inspekcji Sanitarnej </w:t>
      </w:r>
      <w:r w:rsidRPr="00AF4E09">
        <w:rPr>
          <w:rFonts w:ascii="Arial" w:hAnsi="Arial" w:cs="Arial"/>
        </w:rPr>
        <w:t>(t.j. Dz.U. z 1998 r. Nr 90, poz. 575 z późn. zm.).</w:t>
      </w:r>
    </w:p>
    <w:p w:rsidR="009B70FD" w:rsidRPr="00AF4E09" w:rsidRDefault="00237251" w:rsidP="00426E1B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Ustawa z dnia 21 grudnia 2000 r. o </w:t>
      </w:r>
      <w:r w:rsidRPr="00AF4E09">
        <w:rPr>
          <w:rFonts w:ascii="Arial" w:hAnsi="Arial" w:cs="Arial"/>
          <w:bCs/>
        </w:rPr>
        <w:t xml:space="preserve">dozorze technicznym </w:t>
      </w:r>
      <w:r w:rsidRPr="00AF4E09">
        <w:rPr>
          <w:rFonts w:ascii="Arial" w:hAnsi="Arial" w:cs="Arial"/>
        </w:rPr>
        <w:t>(Dz.U. z 2000 r. Nr 122, poz. 1321 z późn. zm.).</w:t>
      </w:r>
    </w:p>
    <w:p w:rsidR="009B70FD" w:rsidRPr="00AF4E09" w:rsidRDefault="00237251" w:rsidP="00426E1B">
      <w:pPr>
        <w:spacing w:line="240" w:lineRule="auto"/>
        <w:ind w:left="720"/>
        <w:jc w:val="both"/>
        <w:rPr>
          <w:rFonts w:ascii="Arial" w:hAnsi="Arial" w:cs="Arial"/>
        </w:rPr>
      </w:pPr>
      <w:proofErr w:type="gramStart"/>
      <w:r w:rsidRPr="00AF4E09">
        <w:rPr>
          <w:rFonts w:ascii="Arial" w:hAnsi="Arial" w:cs="Arial"/>
          <w:bCs/>
        </w:rPr>
        <w:t>Przepisy bezpieczeństwa i higieny pracy stanowią więc podstawowy zbiór norm ochrony pracy</w:t>
      </w:r>
      <w:r w:rsidRPr="00AF4E09">
        <w:rPr>
          <w:rFonts w:ascii="Arial" w:hAnsi="Arial" w:cs="Arial"/>
        </w:rPr>
        <w:t>.</w:t>
      </w:r>
      <w:proofErr w:type="gramEnd"/>
      <w:r w:rsidRPr="00AF4E09">
        <w:rPr>
          <w:rFonts w:ascii="Arial" w:hAnsi="Arial" w:cs="Arial"/>
        </w:rPr>
        <w:t xml:space="preserve"> </w:t>
      </w:r>
    </w:p>
    <w:p w:rsidR="00426E1B" w:rsidRPr="00AF4E09" w:rsidRDefault="00237251" w:rsidP="00426E1B">
      <w:pPr>
        <w:spacing w:line="240" w:lineRule="auto"/>
        <w:ind w:left="720"/>
        <w:jc w:val="both"/>
        <w:rPr>
          <w:rFonts w:ascii="Arial" w:hAnsi="Arial" w:cs="Arial"/>
        </w:rPr>
      </w:pPr>
      <w:r w:rsidRPr="00AF4E09">
        <w:rPr>
          <w:rFonts w:ascii="Arial" w:hAnsi="Arial" w:cs="Arial"/>
          <w:bCs/>
        </w:rPr>
        <w:t xml:space="preserve">Ustawowo został on określony w dziale </w:t>
      </w:r>
      <w:r w:rsidRPr="00AF4E09">
        <w:rPr>
          <w:rFonts w:ascii="Arial" w:hAnsi="Arial" w:cs="Arial"/>
          <w:bCs/>
          <w:i/>
          <w:iCs/>
        </w:rPr>
        <w:t>X Kodeksu Pracy</w:t>
      </w:r>
      <w:r w:rsidRPr="00AF4E09">
        <w:rPr>
          <w:rFonts w:ascii="Arial" w:hAnsi="Arial" w:cs="Arial"/>
          <w:bCs/>
        </w:rPr>
        <w:t>,</w:t>
      </w:r>
      <w:r w:rsidRPr="00AF4E09">
        <w:rPr>
          <w:rFonts w:ascii="Arial" w:hAnsi="Arial" w:cs="Arial"/>
        </w:rPr>
        <w:t xml:space="preserve"> </w:t>
      </w:r>
      <w:proofErr w:type="gramStart"/>
      <w:r w:rsidRPr="00AF4E09">
        <w:rPr>
          <w:rFonts w:ascii="Arial" w:hAnsi="Arial" w:cs="Arial"/>
        </w:rPr>
        <w:t>na</w:t>
      </w:r>
      <w:proofErr w:type="gramEnd"/>
      <w:r w:rsidRPr="00AF4E09">
        <w:rPr>
          <w:rFonts w:ascii="Arial" w:hAnsi="Arial" w:cs="Arial"/>
        </w:rPr>
        <w:t xml:space="preserve"> podstawie którego wydawane są rozporządzenia regulujące</w:t>
      </w:r>
      <w:r w:rsidR="00426E1B" w:rsidRPr="00AF4E09">
        <w:rPr>
          <w:rFonts w:ascii="Arial" w:hAnsi="Arial" w:cs="Arial"/>
        </w:rPr>
        <w:t xml:space="preserve"> ten zakres</w:t>
      </w:r>
    </w:p>
    <w:p w:rsidR="00426E1B" w:rsidRPr="00AF4E09" w:rsidRDefault="00426E1B" w:rsidP="00426E1B">
      <w:pPr>
        <w:spacing w:line="240" w:lineRule="auto"/>
        <w:ind w:left="720"/>
        <w:jc w:val="both"/>
        <w:rPr>
          <w:rFonts w:ascii="Arial" w:hAnsi="Arial" w:cs="Arial"/>
          <w:b/>
        </w:rPr>
      </w:pPr>
      <w:r w:rsidRPr="00AF4E09">
        <w:rPr>
          <w:rFonts w:ascii="Arial" w:hAnsi="Arial" w:cs="Arial"/>
        </w:rPr>
        <w:t xml:space="preserve">                                    </w:t>
      </w:r>
      <w:r w:rsidRPr="00AF4E09">
        <w:rPr>
          <w:rFonts w:ascii="Arial" w:hAnsi="Arial" w:cs="Arial"/>
          <w:b/>
        </w:rPr>
        <w:t>SZKOLENIA BHP</w:t>
      </w:r>
    </w:p>
    <w:p w:rsidR="009F6796" w:rsidRPr="00AF4E09" w:rsidRDefault="009F6796" w:rsidP="009F6796">
      <w:pPr>
        <w:jc w:val="both"/>
        <w:rPr>
          <w:rFonts w:ascii="Arial" w:hAnsi="Arial" w:cs="Arial"/>
          <w:b/>
        </w:rPr>
      </w:pPr>
      <w:r w:rsidRPr="00973DAD">
        <w:rPr>
          <w:rFonts w:ascii="Arial" w:hAnsi="Arial" w:cs="Arial"/>
          <w:b/>
        </w:rPr>
        <w:t>Ważne</w:t>
      </w:r>
      <w:r w:rsidRPr="00973DAD">
        <w:rPr>
          <w:rFonts w:ascii="Arial" w:hAnsi="Arial" w:cs="Arial"/>
          <w:b/>
          <w:color w:val="404040" w:themeColor="text1" w:themeTint="BF"/>
        </w:rPr>
        <w:t>! Nie</w:t>
      </w:r>
      <w:r w:rsidRPr="00AF4E09">
        <w:rPr>
          <w:rFonts w:ascii="Arial" w:hAnsi="Arial" w:cs="Arial"/>
          <w:b/>
        </w:rPr>
        <w:t xml:space="preserve"> wolno dopuścić do pracy pracownika bez aktualnych szkoleń BHP</w:t>
      </w:r>
    </w:p>
    <w:p w:rsidR="009F6796" w:rsidRPr="00AF4E09" w:rsidRDefault="009F6796" w:rsidP="009F67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F4E09">
        <w:rPr>
          <w:rFonts w:ascii="Arial" w:hAnsi="Arial" w:cs="Arial"/>
          <w:b/>
        </w:rPr>
        <w:t xml:space="preserve">Szkolenie wstępne </w:t>
      </w:r>
      <w:r w:rsidRPr="00AF4E09">
        <w:rPr>
          <w:rFonts w:ascii="Arial" w:hAnsi="Arial" w:cs="Arial"/>
        </w:rPr>
        <w:t>przed dopuszczeniem do pracy obejmuje:</w:t>
      </w:r>
    </w:p>
    <w:p w:rsidR="009F6796" w:rsidRPr="00AF4E09" w:rsidRDefault="009F6796" w:rsidP="009F6796">
      <w:pPr>
        <w:pStyle w:val="Akapitzlist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 </w:t>
      </w:r>
      <w:proofErr w:type="gramStart"/>
      <w:r w:rsidRPr="00973DAD">
        <w:rPr>
          <w:rFonts w:ascii="Arial" w:hAnsi="Arial" w:cs="Arial"/>
        </w:rPr>
        <w:t>instruktaż</w:t>
      </w:r>
      <w:proofErr w:type="gramEnd"/>
      <w:r w:rsidRPr="00973DAD">
        <w:rPr>
          <w:rFonts w:ascii="Arial" w:hAnsi="Arial" w:cs="Arial"/>
        </w:rPr>
        <w:t xml:space="preserve"> ogólny</w:t>
      </w:r>
      <w:r w:rsidRPr="00AF4E09">
        <w:rPr>
          <w:rFonts w:ascii="Arial" w:hAnsi="Arial" w:cs="Arial"/>
        </w:rPr>
        <w:t xml:space="preserve"> przeprowadzany przez specjalistę BHP, czas trwania 3 godziny, podczas którego pracownik zostaje zapoznany z podstawowymi przepisami BHP oraz zasadami udzielania pierwszej pomocy oraz</w:t>
      </w:r>
    </w:p>
    <w:p w:rsidR="009F6796" w:rsidRPr="00AF4E09" w:rsidRDefault="009F6796" w:rsidP="009F6796">
      <w:pPr>
        <w:pStyle w:val="Akapitzlist"/>
        <w:jc w:val="both"/>
        <w:rPr>
          <w:rFonts w:ascii="Arial" w:hAnsi="Arial" w:cs="Arial"/>
        </w:rPr>
      </w:pPr>
      <w:proofErr w:type="gramStart"/>
      <w:r w:rsidRPr="00973DAD">
        <w:rPr>
          <w:rFonts w:ascii="Arial" w:hAnsi="Arial" w:cs="Arial"/>
        </w:rPr>
        <w:t>instruktaż</w:t>
      </w:r>
      <w:proofErr w:type="gramEnd"/>
      <w:r w:rsidRPr="00973DAD">
        <w:rPr>
          <w:rFonts w:ascii="Arial" w:hAnsi="Arial" w:cs="Arial"/>
        </w:rPr>
        <w:t xml:space="preserve"> stanowiskowy</w:t>
      </w:r>
      <w:r w:rsidRPr="00AF4E09">
        <w:rPr>
          <w:rFonts w:ascii="Arial" w:hAnsi="Arial" w:cs="Arial"/>
          <w:color w:val="FF0000"/>
        </w:rPr>
        <w:t xml:space="preserve"> </w:t>
      </w:r>
      <w:r w:rsidRPr="00AF4E09">
        <w:rPr>
          <w:rFonts w:ascii="Arial" w:hAnsi="Arial" w:cs="Arial"/>
        </w:rPr>
        <w:t xml:space="preserve">przeprowadzany przez bezpośredniego przełożonego, posiadającego uprawnienia w dziedzinie metodyki instruktażu stanowiskowego. Podczas instruktażu pracownik zapoznawany jest z zagrożeniami występującymi </w:t>
      </w:r>
      <w:proofErr w:type="gramStart"/>
      <w:r w:rsidRPr="00AF4E09">
        <w:rPr>
          <w:rFonts w:ascii="Arial" w:hAnsi="Arial" w:cs="Arial"/>
        </w:rPr>
        <w:t>na</w:t>
      </w:r>
      <w:proofErr w:type="gramEnd"/>
      <w:r w:rsidRPr="00AF4E09">
        <w:rPr>
          <w:rFonts w:ascii="Arial" w:hAnsi="Arial" w:cs="Arial"/>
        </w:rPr>
        <w:t xml:space="preserve"> stanowisku pracy, sposobami ochrony przed zagrożeniami oraz metodami bezpiecznego wykonywania pracy na tym stanowisku.</w:t>
      </w:r>
    </w:p>
    <w:p w:rsidR="009F6796" w:rsidRPr="00AF4E09" w:rsidRDefault="009F6796" w:rsidP="00AF4E09">
      <w:pPr>
        <w:pStyle w:val="Akapitzlist"/>
        <w:jc w:val="both"/>
        <w:rPr>
          <w:rFonts w:ascii="Arial" w:hAnsi="Arial" w:cs="Arial"/>
          <w:color w:val="FF0000"/>
        </w:rPr>
      </w:pPr>
      <w:r w:rsidRPr="00AF4E09">
        <w:rPr>
          <w:rFonts w:ascii="Arial" w:hAnsi="Arial" w:cs="Arial"/>
        </w:rPr>
        <w:lastRenderedPageBreak/>
        <w:t xml:space="preserve">Odbycie szkolenia potwierdzone jest podpisem </w:t>
      </w:r>
      <w:proofErr w:type="gramStart"/>
      <w:r w:rsidRPr="00AF4E09">
        <w:rPr>
          <w:rFonts w:ascii="Arial" w:hAnsi="Arial" w:cs="Arial"/>
        </w:rPr>
        <w:t>na</w:t>
      </w:r>
      <w:proofErr w:type="gramEnd"/>
      <w:r w:rsidRPr="00AF4E09">
        <w:rPr>
          <w:rFonts w:ascii="Arial" w:hAnsi="Arial" w:cs="Arial"/>
          <w:color w:val="548DD4" w:themeColor="text2" w:themeTint="99"/>
        </w:rPr>
        <w:t xml:space="preserve"> karcie szkolenia wstępnego w dziedzinie BHP</w:t>
      </w:r>
    </w:p>
    <w:p w:rsidR="00426E1B" w:rsidRPr="00AF4E09" w:rsidRDefault="00426E1B" w:rsidP="00426E1B">
      <w:pPr>
        <w:ind w:left="720"/>
        <w:jc w:val="both"/>
        <w:rPr>
          <w:rFonts w:ascii="Arial" w:hAnsi="Arial" w:cs="Arial"/>
        </w:rPr>
      </w:pPr>
      <w:r w:rsidRPr="00AF4E09">
        <w:rPr>
          <w:rFonts w:ascii="Arial" w:hAnsi="Arial" w:cs="Arial"/>
          <w:b/>
          <w:bCs/>
        </w:rPr>
        <w:t xml:space="preserve">      </w:t>
      </w:r>
      <w:proofErr w:type="gramStart"/>
      <w:r w:rsidRPr="00AF4E09">
        <w:rPr>
          <w:rFonts w:ascii="Arial" w:hAnsi="Arial" w:cs="Arial"/>
          <w:b/>
          <w:bCs/>
        </w:rPr>
        <w:t>szkolenie</w:t>
      </w:r>
      <w:proofErr w:type="gramEnd"/>
      <w:r w:rsidRPr="00AF4E09">
        <w:rPr>
          <w:rFonts w:ascii="Arial" w:hAnsi="Arial" w:cs="Arial"/>
          <w:b/>
          <w:bCs/>
        </w:rPr>
        <w:t xml:space="preserve"> okresowe BHP</w:t>
      </w:r>
      <w:r w:rsidRPr="00AF4E09">
        <w:rPr>
          <w:rFonts w:ascii="Arial" w:hAnsi="Arial" w:cs="Arial"/>
          <w:bCs/>
        </w:rPr>
        <w:t>- dla ugruntowania wiedzy w tej dziedzinie</w:t>
      </w:r>
      <w:r w:rsidR="009F6796" w:rsidRPr="00AF4E09">
        <w:rPr>
          <w:rFonts w:ascii="Arial" w:hAnsi="Arial" w:cs="Arial"/>
          <w:bCs/>
        </w:rPr>
        <w:t>- powinno kończyć się egzaminem</w:t>
      </w:r>
    </w:p>
    <w:p w:rsidR="009B70FD" w:rsidRPr="0050290A" w:rsidRDefault="00237251" w:rsidP="0050290A">
      <w:pPr>
        <w:numPr>
          <w:ilvl w:val="0"/>
          <w:numId w:val="14"/>
        </w:numPr>
        <w:jc w:val="both"/>
        <w:rPr>
          <w:rFonts w:ascii="Arial" w:hAnsi="Arial" w:cs="Arial"/>
          <w:lang w:val="pl-PL"/>
        </w:rPr>
      </w:pPr>
      <w:r w:rsidRPr="0050290A">
        <w:rPr>
          <w:rFonts w:ascii="Arial" w:hAnsi="Arial" w:cs="Arial"/>
          <w:bCs/>
          <w:lang w:val="pl-PL"/>
        </w:rPr>
        <w:t>Pierwsze szkolenie okresowe</w:t>
      </w:r>
      <w:r w:rsidRPr="0050290A">
        <w:rPr>
          <w:rFonts w:ascii="Arial" w:hAnsi="Arial" w:cs="Arial"/>
          <w:lang w:val="pl-PL"/>
        </w:rPr>
        <w:t xml:space="preserve"> pra</w:t>
      </w:r>
      <w:r w:rsidR="0050290A" w:rsidRPr="0050290A">
        <w:rPr>
          <w:rFonts w:ascii="Arial" w:hAnsi="Arial" w:cs="Arial"/>
          <w:lang w:val="pl-PL"/>
        </w:rPr>
        <w:t>cownik na stanowisku administracyjno-biurowym</w:t>
      </w:r>
      <w:r w:rsidRPr="0050290A">
        <w:rPr>
          <w:rFonts w:ascii="Arial" w:hAnsi="Arial" w:cs="Arial"/>
          <w:lang w:val="pl-PL"/>
        </w:rPr>
        <w:t xml:space="preserve"> przechodzi w terminie </w:t>
      </w:r>
      <w:r w:rsidRPr="0050290A">
        <w:rPr>
          <w:rFonts w:ascii="Arial" w:hAnsi="Arial" w:cs="Arial"/>
          <w:bCs/>
          <w:lang w:val="pl-PL"/>
        </w:rPr>
        <w:t>do 12 miesięcy</w:t>
      </w:r>
      <w:r w:rsidRPr="0050290A">
        <w:rPr>
          <w:rFonts w:ascii="Arial" w:hAnsi="Arial" w:cs="Arial"/>
          <w:lang w:val="pl-PL"/>
        </w:rPr>
        <w:t xml:space="preserve"> po podjęciu pracy, każde </w:t>
      </w:r>
      <w:r w:rsidR="0050290A">
        <w:rPr>
          <w:rFonts w:ascii="Arial" w:hAnsi="Arial" w:cs="Arial"/>
          <w:bCs/>
          <w:lang w:val="pl-PL"/>
        </w:rPr>
        <w:t>kolejne po 6</w:t>
      </w:r>
      <w:r w:rsidRPr="0050290A">
        <w:rPr>
          <w:rFonts w:ascii="Arial" w:hAnsi="Arial" w:cs="Arial"/>
          <w:bCs/>
          <w:lang w:val="pl-PL"/>
        </w:rPr>
        <w:t xml:space="preserve"> latach</w:t>
      </w:r>
      <w:r w:rsidRPr="0050290A">
        <w:rPr>
          <w:rFonts w:ascii="Arial" w:hAnsi="Arial" w:cs="Arial"/>
          <w:lang w:val="pl-PL"/>
        </w:rPr>
        <w:t xml:space="preserve">, </w:t>
      </w:r>
    </w:p>
    <w:p w:rsidR="00426E1B" w:rsidRPr="0050290A" w:rsidRDefault="00426E1B" w:rsidP="009F6796">
      <w:pPr>
        <w:ind w:left="720"/>
        <w:jc w:val="both"/>
        <w:rPr>
          <w:rFonts w:ascii="Arial" w:hAnsi="Arial" w:cs="Arial"/>
          <w:lang w:val="pl-PL"/>
        </w:rPr>
      </w:pPr>
      <w:r w:rsidRPr="0050290A">
        <w:rPr>
          <w:rFonts w:ascii="Arial" w:hAnsi="Arial" w:cs="Arial"/>
          <w:bCs/>
          <w:u w:val="single"/>
          <w:lang w:val="pl-PL"/>
        </w:rPr>
        <w:t>Szkolenia organizowane są w czasie pracy pracowników, badania lekarskie w miarę możliwości także w czasie pracy i na koszt pracodawcy</w:t>
      </w:r>
    </w:p>
    <w:p w:rsidR="002A5B98" w:rsidRPr="00AF4E09" w:rsidRDefault="002A5B98" w:rsidP="000B6562">
      <w:pPr>
        <w:pStyle w:val="Akapitzlist"/>
        <w:keepNext/>
        <w:numPr>
          <w:ilvl w:val="0"/>
          <w:numId w:val="8"/>
        </w:num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Cs/>
          <w:color w:val="000000"/>
          <w:spacing w:val="-20"/>
          <w:lang w:eastAsia="pl-PL"/>
        </w:rPr>
      </w:pPr>
      <w:r w:rsidRPr="00AF4E09">
        <w:rPr>
          <w:rFonts w:ascii="Arial" w:eastAsia="Times New Roman" w:hAnsi="Arial" w:cs="Arial"/>
          <w:bCs/>
          <w:color w:val="000000"/>
          <w:spacing w:val="-20"/>
          <w:lang w:eastAsia="pl-PL"/>
        </w:rPr>
        <w:t>Obowiązki pracownika</w:t>
      </w:r>
    </w:p>
    <w:p w:rsidR="002A5B98" w:rsidRPr="00AF4E09" w:rsidRDefault="002A5B98" w:rsidP="002A5B98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color w:val="000000"/>
          <w:lang w:eastAsia="pl-PL"/>
        </w:rPr>
        <w:t xml:space="preserve">Pracownik jest obowiązany wykonywać pracę sumiennie i starannie oraz stosować się do poleceń przełożonych, które dotyczą pracy, jeżeli nie </w:t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są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one sprzeczne z przepisami prawa lub z umową o pracę. Pracow</w:t>
      </w:r>
      <w:r w:rsidRPr="00AF4E09">
        <w:rPr>
          <w:rFonts w:ascii="Arial" w:eastAsia="Times New Roman" w:hAnsi="Arial" w:cs="Arial"/>
          <w:color w:val="000000"/>
          <w:lang w:eastAsia="pl-PL"/>
        </w:rPr>
        <w:softHyphen/>
        <w:t>nik jest obowiązany w szczególności: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39" name="Obraz 39" descr="kulka_cz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ulka_czer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przestrzegać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czasu pracy ustalonego w zakładzie pracy,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0" name="Obraz 40" descr="kulka_cz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ulka_czer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przestrzegać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regulaminu pracy i ustalonego w zakładzie pracy porządku,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1" name="Obraz 41" descr="kulka_cz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ulka_czer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przestrzegać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przepisów oraz zasad bezpieczeństwa i higieny pracy, a także przepisów przeciwpożarowych,</w:t>
      </w:r>
    </w:p>
    <w:p w:rsidR="00AF4E09" w:rsidRPr="00AF4E09" w:rsidRDefault="002A5B98" w:rsidP="00AF4E09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2" name="Obraz 42" descr="kulka_cz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ulka_czer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dbać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o dobro zakładu pracy, </w:t>
      </w:r>
    </w:p>
    <w:p w:rsidR="002A5B98" w:rsidRPr="00AF4E09" w:rsidRDefault="002A5B98" w:rsidP="002A5B98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pl-PL"/>
        </w:rPr>
      </w:pPr>
      <w:proofErr w:type="gramStart"/>
      <w:r w:rsidRPr="00AF4E09">
        <w:rPr>
          <w:rFonts w:ascii="Arial" w:eastAsia="Times New Roman" w:hAnsi="Arial" w:cs="Arial"/>
          <w:b/>
          <w:color w:val="000000"/>
          <w:lang w:eastAsia="pl-PL"/>
        </w:rPr>
        <w:t>Podstawowym obowiązkiem każdego pracownika jest przestrzeganie przepisów i zasad bezpieczeństwa i higieny pracy.</w:t>
      </w:r>
      <w:proofErr w:type="gramEnd"/>
      <w:r w:rsidRPr="00AF4E09">
        <w:rPr>
          <w:rFonts w:ascii="Arial" w:eastAsia="Times New Roman" w:hAnsi="Arial" w:cs="Arial"/>
          <w:b/>
          <w:color w:val="000000"/>
          <w:lang w:eastAsia="pl-PL"/>
        </w:rPr>
        <w:t xml:space="preserve"> W szczególności pracownik jest zobowiązany: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5" name="Obraz 45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znać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przepisy i zasady bezpieczeństwa i higieny pracy,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6" name="Obraz 46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brać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udział w szkoleniu i instruktażu z tego zakresu oraz poddawać się wymaganym egzaminom sprawdzającym,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7" name="Obraz 47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wykonywać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pracę w sposób zgodny z przepisami i zasadami bezpieczeństwa i higieny pracy,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49" name="Obraz 49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dbać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o należyty stan maszyn, urządzeń, narzędzi i sprzętu oraz o porządek i ład w miejscu pracy,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50" name="Obraz 50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stosować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środki ochrony zbiorowej,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51" name="Obraz 51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używać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przydzielonych środków ochrony indywidualnej oraz odzieży i obuwia roboczego, zgodnie z ich przeznaczeniem,</w:t>
      </w:r>
    </w:p>
    <w:p w:rsidR="002A5B98" w:rsidRPr="00AF4E09" w:rsidRDefault="002A5B98" w:rsidP="002A5B98">
      <w:pPr>
        <w:tabs>
          <w:tab w:val="num" w:pos="900"/>
        </w:tabs>
        <w:spacing w:before="240" w:after="24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noProof/>
          <w:color w:val="000000"/>
          <w:lang w:val="pl-PL" w:eastAsia="pl-PL" w:bidi="ar-SA"/>
        </w:rPr>
        <w:drawing>
          <wp:inline distT="0" distB="0" distL="0" distR="0">
            <wp:extent cx="180975" cy="180975"/>
            <wp:effectExtent l="19050" t="0" r="9525" b="0"/>
            <wp:docPr id="52" name="Obraz 52" descr="tro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roja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E09">
        <w:rPr>
          <w:rFonts w:ascii="Arial" w:eastAsia="Times New Roman" w:hAnsi="Arial" w:cs="Arial"/>
          <w:color w:val="000000"/>
          <w:lang w:eastAsia="pl-PL"/>
        </w:rPr>
        <w:tab/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poddawać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się wstępnym, okresowym i kontrolnym oraz innym zaleconym badaniom lekarskim i stosować się do wskazań lekarskich,</w:t>
      </w:r>
    </w:p>
    <w:p w:rsidR="002A5B98" w:rsidRPr="00AF4E09" w:rsidRDefault="002A5B98" w:rsidP="00426E1B">
      <w:pPr>
        <w:pStyle w:val="Akapitzlist"/>
        <w:tabs>
          <w:tab w:val="num" w:pos="900"/>
        </w:tabs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pacing w:val="-20"/>
          <w:lang w:eastAsia="pl-PL"/>
        </w:rPr>
      </w:pPr>
      <w:r w:rsidRPr="00AF4E09">
        <w:rPr>
          <w:rFonts w:ascii="Arial" w:eastAsia="Times New Roman" w:hAnsi="Arial" w:cs="Arial"/>
          <w:b/>
          <w:bCs/>
          <w:color w:val="000000"/>
          <w:spacing w:val="-20"/>
          <w:lang w:eastAsia="pl-PL"/>
        </w:rPr>
        <w:t>Uprawnienia pracownika</w:t>
      </w:r>
    </w:p>
    <w:p w:rsidR="002A5B98" w:rsidRPr="00AF4E09" w:rsidRDefault="002A5B98" w:rsidP="00AF4E09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color w:val="000000"/>
          <w:lang w:eastAsia="pl-PL"/>
        </w:rPr>
        <w:t xml:space="preserve">Pracownik </w:t>
      </w:r>
      <w:r w:rsidRPr="00AF4E09">
        <w:rPr>
          <w:rFonts w:ascii="Arial" w:eastAsia="Times New Roman" w:hAnsi="Arial" w:cs="Arial"/>
          <w:b/>
          <w:bCs/>
          <w:color w:val="000000"/>
          <w:lang w:eastAsia="pl-PL"/>
        </w:rPr>
        <w:t xml:space="preserve">ma prawo powstrzymać się </w:t>
      </w:r>
      <w:proofErr w:type="gramStart"/>
      <w:r w:rsidRPr="00AF4E09">
        <w:rPr>
          <w:rFonts w:ascii="Arial" w:eastAsia="Times New Roman" w:hAnsi="Arial" w:cs="Arial"/>
          <w:b/>
          <w:bCs/>
          <w:color w:val="000000"/>
          <w:lang w:eastAsia="pl-PL"/>
        </w:rPr>
        <w:t>od</w:t>
      </w:r>
      <w:proofErr w:type="gramEnd"/>
      <w:r w:rsidRPr="00AF4E09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wykonywania pracy, zawiadamiając o tym niezwłocznie przełożonego, </w:t>
      </w:r>
      <w:r w:rsidRPr="00AF4E09">
        <w:rPr>
          <w:rFonts w:ascii="Arial" w:eastAsia="Times New Roman" w:hAnsi="Arial" w:cs="Arial"/>
          <w:color w:val="000000"/>
          <w:lang w:eastAsia="pl-PL"/>
        </w:rPr>
        <w:t xml:space="preserve">w razie gdy warunki pracy nie odpowiadają przepisom </w:t>
      </w:r>
      <w:r w:rsidR="00AF4E09">
        <w:rPr>
          <w:rFonts w:ascii="Arial" w:eastAsia="Times New Roman" w:hAnsi="Arial" w:cs="Arial"/>
          <w:color w:val="000000"/>
          <w:lang w:eastAsia="pl-PL"/>
        </w:rPr>
        <w:t>BHP</w:t>
      </w:r>
    </w:p>
    <w:p w:rsidR="002A5B98" w:rsidRPr="00AF4E09" w:rsidRDefault="002A5B98" w:rsidP="002A5B98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color w:val="000000"/>
          <w:lang w:eastAsia="pl-PL"/>
        </w:rPr>
        <w:t xml:space="preserve">Pracownik </w:t>
      </w:r>
      <w:r w:rsidRPr="00AF4E09">
        <w:rPr>
          <w:rFonts w:ascii="Arial" w:eastAsia="Times New Roman" w:hAnsi="Arial" w:cs="Arial"/>
          <w:b/>
          <w:bCs/>
          <w:color w:val="000000"/>
          <w:lang w:eastAsia="pl-PL"/>
        </w:rPr>
        <w:t xml:space="preserve">ma prawo oddalić się z miejsca zagrożenia, zawiadamiając o tym niezwłocznie przełożonego, </w:t>
      </w:r>
      <w:r w:rsidRPr="00AF4E09">
        <w:rPr>
          <w:rFonts w:ascii="Arial" w:eastAsia="Times New Roman" w:hAnsi="Arial" w:cs="Arial"/>
          <w:color w:val="000000"/>
          <w:lang w:eastAsia="pl-PL"/>
        </w:rPr>
        <w:t xml:space="preserve">jeżeli powstrzymanie się </w:t>
      </w:r>
      <w:proofErr w:type="gramStart"/>
      <w:r w:rsidRPr="00AF4E09">
        <w:rPr>
          <w:rFonts w:ascii="Arial" w:eastAsia="Times New Roman" w:hAnsi="Arial" w:cs="Arial"/>
          <w:color w:val="000000"/>
          <w:lang w:eastAsia="pl-PL"/>
        </w:rPr>
        <w:t>od</w:t>
      </w:r>
      <w:proofErr w:type="gramEnd"/>
      <w:r w:rsidRPr="00AF4E09">
        <w:rPr>
          <w:rFonts w:ascii="Arial" w:eastAsia="Times New Roman" w:hAnsi="Arial" w:cs="Arial"/>
          <w:color w:val="000000"/>
          <w:lang w:eastAsia="pl-PL"/>
        </w:rPr>
        <w:t xml:space="preserve"> wykonywania pracy nie usuwa bezpośredniego zagrożenia dla zdrowia lub życia pracownika.</w:t>
      </w:r>
    </w:p>
    <w:tbl>
      <w:tblPr>
        <w:tblW w:w="4455" w:type="pct"/>
        <w:tblInd w:w="892" w:type="dxa"/>
        <w:tblCellMar>
          <w:left w:w="70" w:type="dxa"/>
          <w:right w:w="70" w:type="dxa"/>
        </w:tblCellMar>
        <w:tblLook w:val="04A0"/>
      </w:tblPr>
      <w:tblGrid>
        <w:gridCol w:w="920"/>
        <w:gridCol w:w="7288"/>
      </w:tblGrid>
      <w:tr w:rsidR="002A5B98" w:rsidRPr="00AF4E09" w:rsidTr="002563C0">
        <w:tc>
          <w:tcPr>
            <w:tcW w:w="326" w:type="pct"/>
            <w:vAlign w:val="center"/>
            <w:hideMark/>
          </w:tcPr>
          <w:p w:rsidR="002A5B98" w:rsidRPr="00AF4E09" w:rsidRDefault="002A5B98" w:rsidP="002563C0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548DD4" w:themeColor="text2" w:themeTint="99"/>
                <w:lang w:eastAsia="pl-PL"/>
              </w:rPr>
            </w:pPr>
            <w:r w:rsidRPr="00AF4E09">
              <w:rPr>
                <w:rFonts w:ascii="Arial" w:eastAsia="Times New Roman" w:hAnsi="Arial" w:cs="Arial"/>
                <w:b/>
                <w:bCs/>
                <w:noProof/>
                <w:color w:val="548DD4" w:themeColor="text2" w:themeTint="99"/>
                <w:lang w:val="pl-PL" w:eastAsia="pl-PL" w:bidi="ar-SA"/>
              </w:rPr>
              <w:drawing>
                <wp:inline distT="0" distB="0" distL="0" distR="0">
                  <wp:extent cx="476250" cy="476250"/>
                  <wp:effectExtent l="19050" t="0" r="0" b="0"/>
                  <wp:docPr id="55" name="Obraz 55" descr="uw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w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pct"/>
            <w:vAlign w:val="center"/>
            <w:hideMark/>
          </w:tcPr>
          <w:p w:rsidR="002A5B98" w:rsidRPr="00AF4E09" w:rsidRDefault="002A5B98" w:rsidP="002563C0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bCs/>
                <w:color w:val="548DD4" w:themeColor="text2" w:themeTint="99"/>
                <w:lang w:eastAsia="pl-PL"/>
              </w:rPr>
            </w:pPr>
            <w:r w:rsidRPr="00AF4E09">
              <w:rPr>
                <w:rFonts w:ascii="Arial" w:eastAsia="Times New Roman" w:hAnsi="Arial" w:cs="Arial"/>
                <w:color w:val="548DD4" w:themeColor="text2" w:themeTint="99"/>
                <w:spacing w:val="-20"/>
                <w:lang w:eastAsia="pl-PL"/>
              </w:rPr>
              <w:t xml:space="preserve">Za czas powstrzymywania się od wykonywania pracy lub oddalenia się z miejsca zagrożenia w przypadkach, o których mowa powyżej, </w:t>
            </w:r>
            <w:r w:rsidRPr="00AF4E09">
              <w:rPr>
                <w:rFonts w:ascii="Arial" w:eastAsia="Times New Roman" w:hAnsi="Arial" w:cs="Arial"/>
                <w:b/>
                <w:bCs/>
                <w:color w:val="548DD4" w:themeColor="text2" w:themeTint="99"/>
                <w:spacing w:val="-20"/>
                <w:lang w:eastAsia="pl-PL"/>
              </w:rPr>
              <w:t>pracownik zachowuje prawo do wynagrodzenia</w:t>
            </w:r>
            <w:r w:rsidRPr="00AF4E09">
              <w:rPr>
                <w:rFonts w:ascii="Arial" w:eastAsia="Times New Roman" w:hAnsi="Arial" w:cs="Arial"/>
                <w:b/>
                <w:bCs/>
                <w:color w:val="548DD4" w:themeColor="text2" w:themeTint="99"/>
                <w:lang w:eastAsia="pl-PL"/>
              </w:rPr>
              <w:t>.</w:t>
            </w:r>
          </w:p>
        </w:tc>
      </w:tr>
    </w:tbl>
    <w:p w:rsidR="002A5B98" w:rsidRPr="00AF4E09" w:rsidRDefault="002A5B98" w:rsidP="00AF4E09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4E09">
        <w:rPr>
          <w:rFonts w:ascii="Arial" w:eastAsia="Times New Roman" w:hAnsi="Arial" w:cs="Arial"/>
          <w:color w:val="000000"/>
          <w:lang w:eastAsia="pl-PL"/>
        </w:rPr>
        <w:t xml:space="preserve">Pracownik </w:t>
      </w:r>
      <w:r w:rsidRPr="00AF4E09">
        <w:rPr>
          <w:rFonts w:ascii="Arial" w:eastAsia="Times New Roman" w:hAnsi="Arial" w:cs="Arial"/>
          <w:bCs/>
          <w:color w:val="000000"/>
          <w:lang w:eastAsia="pl-PL"/>
        </w:rPr>
        <w:t xml:space="preserve">ma prawo, po uprzednim zawiadomieniu przełożonego, powstrzymać się </w:t>
      </w:r>
      <w:proofErr w:type="gramStart"/>
      <w:r w:rsidRPr="00AF4E09">
        <w:rPr>
          <w:rFonts w:ascii="Arial" w:eastAsia="Times New Roman" w:hAnsi="Arial" w:cs="Arial"/>
          <w:bCs/>
          <w:color w:val="000000"/>
          <w:lang w:eastAsia="pl-PL"/>
        </w:rPr>
        <w:t>od</w:t>
      </w:r>
      <w:proofErr w:type="gramEnd"/>
      <w:r w:rsidRPr="00AF4E09">
        <w:rPr>
          <w:rFonts w:ascii="Arial" w:eastAsia="Times New Roman" w:hAnsi="Arial" w:cs="Arial"/>
          <w:bCs/>
          <w:color w:val="000000"/>
          <w:lang w:eastAsia="pl-PL"/>
        </w:rPr>
        <w:t xml:space="preserve"> wykonywania pracy wymagającej szczególnej sprawności psychofizycznej w przypadku, gdy jego .stan psychofizyczny nie zapewnia bezpiecznego wykonania pracy i stwarza zagrożenie dla innych osób.</w:t>
      </w:r>
      <w:r w:rsidRPr="00AF4E09">
        <w:rPr>
          <w:rFonts w:ascii="Arial" w:eastAsia="Times New Roman" w:hAnsi="Arial" w:cs="Arial"/>
          <w:color w:val="000000"/>
          <w:spacing w:val="-3"/>
          <w:lang w:eastAsia="pl-PL"/>
        </w:rPr>
        <w:t> </w:t>
      </w:r>
    </w:p>
    <w:p w:rsidR="002A5B98" w:rsidRPr="00AF4E09" w:rsidRDefault="002A5B98" w:rsidP="002A5B98">
      <w:pPr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lang w:eastAsia="pl-PL"/>
        </w:rPr>
      </w:pPr>
      <w:proofErr w:type="gramStart"/>
      <w:r w:rsidRPr="00AF4E09">
        <w:rPr>
          <w:rFonts w:ascii="Arial" w:eastAsia="Times New Roman" w:hAnsi="Arial" w:cs="Arial"/>
          <w:color w:val="000000"/>
          <w:spacing w:val="-3"/>
          <w:lang w:eastAsia="pl-PL"/>
        </w:rPr>
        <w:t xml:space="preserve">Rodzaje prac wymagających szczególnej sprawności psychofizycznej </w:t>
      </w:r>
      <w:r w:rsidRPr="00AF4E09">
        <w:rPr>
          <w:rFonts w:ascii="Arial" w:eastAsia="Times New Roman" w:hAnsi="Arial" w:cs="Arial"/>
          <w:color w:val="000000"/>
          <w:spacing w:val="-1"/>
          <w:lang w:eastAsia="pl-PL"/>
        </w:rPr>
        <w:t xml:space="preserve">zostały podane w rozporządzeniu Ministra Pracy i Polityki Socjalnej </w:t>
      </w:r>
      <w:r w:rsidRPr="00AF4E09">
        <w:rPr>
          <w:rFonts w:ascii="Arial" w:eastAsia="Times New Roman" w:hAnsi="Arial" w:cs="Arial"/>
          <w:color w:val="000000"/>
          <w:spacing w:val="-4"/>
          <w:lang w:eastAsia="pl-PL"/>
        </w:rPr>
        <w:t>z dnia 28 maja 1996 r. w sprawie rodzajów prac wymagających szcze</w:t>
      </w:r>
      <w:r w:rsidRPr="00AF4E09">
        <w:rPr>
          <w:rFonts w:ascii="Arial" w:eastAsia="Times New Roman" w:hAnsi="Arial" w:cs="Arial"/>
          <w:color w:val="000000"/>
          <w:spacing w:val="-1"/>
          <w:lang w:eastAsia="pl-PL"/>
        </w:rPr>
        <w:t>gólnej sprawności psychofizycznej (Dz.U.</w:t>
      </w:r>
      <w:proofErr w:type="gramEnd"/>
      <w:r w:rsidRPr="00AF4E09">
        <w:rPr>
          <w:rFonts w:ascii="Arial" w:eastAsia="Times New Roman" w:hAnsi="Arial" w:cs="Arial"/>
          <w:color w:val="000000"/>
          <w:spacing w:val="-1"/>
          <w:lang w:eastAsia="pl-PL"/>
        </w:rPr>
        <w:t xml:space="preserve"> </w:t>
      </w:r>
      <w:proofErr w:type="gramStart"/>
      <w:r w:rsidRPr="00AF4E09">
        <w:rPr>
          <w:rFonts w:ascii="Arial" w:eastAsia="Times New Roman" w:hAnsi="Arial" w:cs="Arial"/>
          <w:color w:val="000000"/>
          <w:spacing w:val="-1"/>
          <w:lang w:eastAsia="pl-PL"/>
        </w:rPr>
        <w:t>Nr 62, poz.</w:t>
      </w:r>
      <w:proofErr w:type="gramEnd"/>
      <w:r w:rsidRPr="00AF4E09">
        <w:rPr>
          <w:rFonts w:ascii="Arial" w:eastAsia="Times New Roman" w:hAnsi="Arial" w:cs="Arial"/>
          <w:color w:val="000000"/>
          <w:spacing w:val="-1"/>
          <w:lang w:eastAsia="pl-PL"/>
        </w:rPr>
        <w:t xml:space="preserve"> 287).</w:t>
      </w:r>
    </w:p>
    <w:p w:rsidR="002A5B98" w:rsidRPr="00AF4E09" w:rsidRDefault="000B6562" w:rsidP="000B6562">
      <w:pPr>
        <w:spacing w:before="240" w:after="240" w:line="240" w:lineRule="auto"/>
        <w:rPr>
          <w:rFonts w:ascii="Arial" w:eastAsia="Times New Roman" w:hAnsi="Arial" w:cs="Arial"/>
          <w:color w:val="000000"/>
          <w:spacing w:val="-1"/>
          <w:lang w:eastAsia="pl-PL"/>
        </w:rPr>
      </w:pPr>
      <w:proofErr w:type="gramStart"/>
      <w:r w:rsidRPr="00AF4E09">
        <w:rPr>
          <w:rFonts w:ascii="Arial" w:hAnsi="Arial" w:cs="Arial"/>
        </w:rPr>
        <w:t>3</w:t>
      </w:r>
      <w:r w:rsidR="002A5B98" w:rsidRPr="00AF4E09">
        <w:rPr>
          <w:rFonts w:ascii="Arial" w:hAnsi="Arial" w:cs="Arial"/>
        </w:rPr>
        <w:t>.</w:t>
      </w:r>
      <w:r w:rsidR="002A5B98" w:rsidRPr="00AF4E09">
        <w:rPr>
          <w:rFonts w:ascii="Arial" w:hAnsi="Arial" w:cs="Arial"/>
          <w:i/>
          <w:u w:val="single"/>
        </w:rPr>
        <w:t>Badania</w:t>
      </w:r>
      <w:proofErr w:type="gramEnd"/>
      <w:r w:rsidR="002A5B98" w:rsidRPr="00AF4E09">
        <w:rPr>
          <w:rFonts w:ascii="Arial" w:hAnsi="Arial" w:cs="Arial"/>
          <w:i/>
          <w:u w:val="single"/>
        </w:rPr>
        <w:t xml:space="preserve"> lekarskie dla celów Kodeksu Pracy</w:t>
      </w:r>
    </w:p>
    <w:p w:rsidR="002A5B98" w:rsidRPr="00AF4E09" w:rsidRDefault="002A5B98" w:rsidP="002A5B98">
      <w:pPr>
        <w:pStyle w:val="Akapitzlist"/>
        <w:jc w:val="both"/>
        <w:rPr>
          <w:rFonts w:ascii="Arial" w:hAnsi="Arial" w:cs="Arial"/>
          <w:b/>
        </w:rPr>
      </w:pPr>
      <w:proofErr w:type="gramStart"/>
      <w:r w:rsidRPr="00AF4E09">
        <w:rPr>
          <w:rFonts w:ascii="Arial" w:hAnsi="Arial" w:cs="Arial"/>
        </w:rPr>
        <w:t>(Art. 229 § 1 Dz. U. 1998.21.94 z p. zm.)</w:t>
      </w:r>
      <w:proofErr w:type="gramEnd"/>
    </w:p>
    <w:p w:rsidR="002A5B98" w:rsidRPr="00AF4E09" w:rsidRDefault="002A5B98" w:rsidP="002A5B9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4E09">
        <w:rPr>
          <w:rFonts w:ascii="Arial" w:hAnsi="Arial" w:cs="Arial"/>
          <w:u w:val="single"/>
        </w:rPr>
        <w:t>Wstępne dotyczą</w:t>
      </w:r>
      <w:r w:rsidRPr="00AF4E09">
        <w:rPr>
          <w:rFonts w:ascii="Arial" w:hAnsi="Arial" w:cs="Arial"/>
        </w:rPr>
        <w:t xml:space="preserve">: </w:t>
      </w:r>
    </w:p>
    <w:p w:rsidR="002A5B98" w:rsidRPr="00AF4E09" w:rsidRDefault="002A5B98" w:rsidP="002A5B98">
      <w:pPr>
        <w:pStyle w:val="Akapitzlist"/>
        <w:ind w:left="1146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-osób przyjmowanych </w:t>
      </w:r>
      <w:proofErr w:type="gramStart"/>
      <w:r w:rsidRPr="00AF4E09">
        <w:rPr>
          <w:rFonts w:ascii="Arial" w:hAnsi="Arial" w:cs="Arial"/>
        </w:rPr>
        <w:t>do  pracy</w:t>
      </w:r>
      <w:proofErr w:type="gramEnd"/>
    </w:p>
    <w:p w:rsidR="002A5B98" w:rsidRPr="00AF4E09" w:rsidRDefault="002A5B98" w:rsidP="002A5B98">
      <w:pPr>
        <w:pStyle w:val="Akapitzlist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-pracowników przenoszonych </w:t>
      </w:r>
      <w:proofErr w:type="gramStart"/>
      <w:r w:rsidRPr="00AF4E09">
        <w:rPr>
          <w:rFonts w:ascii="Arial" w:hAnsi="Arial" w:cs="Arial"/>
        </w:rPr>
        <w:t>na</w:t>
      </w:r>
      <w:proofErr w:type="gramEnd"/>
      <w:r w:rsidRPr="00AF4E09">
        <w:rPr>
          <w:rFonts w:ascii="Arial" w:hAnsi="Arial" w:cs="Arial"/>
        </w:rPr>
        <w:t xml:space="preserve"> inne stanowiska pracy, na których występują czynniki szkodliwe dla zdrowia lub warunki uciążliwe</w:t>
      </w:r>
    </w:p>
    <w:p w:rsidR="002A5B98" w:rsidRPr="00AF4E09" w:rsidRDefault="002A5B98" w:rsidP="002A5B98">
      <w:pPr>
        <w:pStyle w:val="Akapitzlist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 xml:space="preserve">-pracownicy młodociani przenoszeni </w:t>
      </w:r>
      <w:proofErr w:type="gramStart"/>
      <w:r w:rsidRPr="00AF4E09">
        <w:rPr>
          <w:rFonts w:ascii="Arial" w:hAnsi="Arial" w:cs="Arial"/>
        </w:rPr>
        <w:t>na</w:t>
      </w:r>
      <w:proofErr w:type="gramEnd"/>
      <w:r w:rsidRPr="00AF4E09">
        <w:rPr>
          <w:rFonts w:ascii="Arial" w:hAnsi="Arial" w:cs="Arial"/>
        </w:rPr>
        <w:t xml:space="preserve"> inne stanowiska</w:t>
      </w:r>
    </w:p>
    <w:p w:rsidR="002A5B98" w:rsidRPr="00AF4E09" w:rsidRDefault="000B6562" w:rsidP="00705365">
      <w:r w:rsidRPr="00AF4E09">
        <w:t>Okresowym podlega</w:t>
      </w:r>
    </w:p>
    <w:p w:rsidR="002A5B98" w:rsidRPr="00AF4E09" w:rsidRDefault="002A5B98" w:rsidP="002A5B98">
      <w:pPr>
        <w:ind w:left="786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>-pracownik pozostający w stosunku pracy, przed</w:t>
      </w:r>
      <w:r w:rsidR="00E23E2C">
        <w:rPr>
          <w:rFonts w:ascii="Arial" w:hAnsi="Arial" w:cs="Arial"/>
        </w:rPr>
        <w:t xml:space="preserve"> datą wyznaczoną przez lekarza </w:t>
      </w:r>
      <w:r w:rsidRPr="00AF4E09">
        <w:rPr>
          <w:rFonts w:ascii="Arial" w:hAnsi="Arial" w:cs="Arial"/>
        </w:rPr>
        <w:t>w pozycji „ data następnego badania”</w:t>
      </w:r>
    </w:p>
    <w:p w:rsidR="002A5B98" w:rsidRPr="00AF4E09" w:rsidRDefault="002A5B98" w:rsidP="002A5B9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F4E09">
        <w:rPr>
          <w:rFonts w:ascii="Arial" w:hAnsi="Arial" w:cs="Arial"/>
          <w:u w:val="single"/>
        </w:rPr>
        <w:t>Kontrolne dotyczą:</w:t>
      </w:r>
    </w:p>
    <w:p w:rsidR="002A5B98" w:rsidRPr="00AF4E09" w:rsidRDefault="002A5B98" w:rsidP="00705365">
      <w:pPr>
        <w:pStyle w:val="Akapitzlist"/>
        <w:ind w:left="1146" w:right="-851"/>
        <w:jc w:val="both"/>
        <w:rPr>
          <w:rFonts w:ascii="Arial" w:hAnsi="Arial" w:cs="Arial"/>
        </w:rPr>
      </w:pPr>
      <w:r w:rsidRPr="00AF4E09">
        <w:rPr>
          <w:rFonts w:ascii="Arial" w:hAnsi="Arial" w:cs="Arial"/>
        </w:rPr>
        <w:t>-pracowników powracających do pracy po trwającej dłużej niż 30 dni przerwie spowodowanej chorobą</w:t>
      </w:r>
    </w:p>
    <w:p w:rsidR="009F6796" w:rsidRDefault="002A5B98" w:rsidP="004D657D">
      <w:pPr>
        <w:jc w:val="both"/>
        <w:rPr>
          <w:rFonts w:ascii="Arial" w:hAnsi="Arial" w:cs="Arial"/>
        </w:rPr>
      </w:pPr>
      <w:r w:rsidRPr="00AF4E09">
        <w:rPr>
          <w:rFonts w:ascii="Arial" w:hAnsi="Arial" w:cs="Arial"/>
          <w:i/>
        </w:rPr>
        <w:t xml:space="preserve">Pracownik badaniom lekarski poddawany jest </w:t>
      </w:r>
      <w:proofErr w:type="gramStart"/>
      <w:r w:rsidRPr="00AF4E09">
        <w:rPr>
          <w:rFonts w:ascii="Arial" w:hAnsi="Arial" w:cs="Arial"/>
          <w:i/>
        </w:rPr>
        <w:t>na</w:t>
      </w:r>
      <w:proofErr w:type="gramEnd"/>
      <w:r w:rsidRPr="00AF4E09">
        <w:rPr>
          <w:rFonts w:ascii="Arial" w:hAnsi="Arial" w:cs="Arial"/>
          <w:i/>
        </w:rPr>
        <w:t xml:space="preserve"> podstawie skierowania wystawionego przez pracodawcę. </w:t>
      </w:r>
      <w:proofErr w:type="gramStart"/>
      <w:r w:rsidRPr="00E23E2C">
        <w:rPr>
          <w:rFonts w:ascii="Arial" w:hAnsi="Arial" w:cs="Arial"/>
          <w:i/>
          <w:u w:val="single"/>
        </w:rPr>
        <w:t>Skierowanie powinno zawierać informacje o czynnikach szkodliwych bądź uciążliwych występujących w środowisku pracy</w:t>
      </w:r>
      <w:r w:rsidRPr="00E23E2C">
        <w:rPr>
          <w:rFonts w:ascii="Arial" w:hAnsi="Arial" w:cs="Arial"/>
          <w:u w:val="single"/>
        </w:rPr>
        <w:t>.</w:t>
      </w:r>
      <w:proofErr w:type="gramEnd"/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Stanowisko komputerowe-</w:t>
      </w:r>
      <w:r w:rsidR="00E23E2C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 xml:space="preserve"> </w:t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ryzyko zawodowe</w:t>
      </w:r>
      <w:r w:rsidR="00E23E2C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.</w:t>
      </w:r>
      <w:proofErr w:type="gramEnd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 xml:space="preserve">  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Podrażnienie błony śluzowej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reakcja na duże stężenie ozonu w powietrzu, wywołane m.in.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przez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drukarki laserowe. 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Objawy: podrażnienie śluzówki oczu, nosa i krtani.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Syndrom Sicca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zauważalne zmniejszenie częstotliwości mrugania oczyma spowodowane przez długotrwały kontakt z monitorem. 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Objawy: wysychanie i wykrzywienie rogówki oraz stopniowa utrata wzroku.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Zaburzenia widzenia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przemęczenie oczu wywołane częstymi zmianami ogniskowej oraz wpatrywaniem się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przemian w obiekty mocno oświetlone położone blisko i znajdujące się w oddali, ukryte w mroku. Objawy: zmęczenie, zaczerwienienie oczu, pieczenie oraz uczucie kłucia w oczach, bóle głowy, widzenie podwójne i za mgłą, następstwa psychosomatyczne.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Zawroty głowy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-spowodowane przeciążeniem oczu, nieergonomicznym stanowiskiem pracy, częstym korzystaniem z okularów i stresem wzmaganym przez promieniowanie elektromagnetyczne.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Bóle głowy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skutek promieniowania elektromagnetycznego, przemęczenia oczu i przyjmowania złej pozycji podczas siedzenia (źle zorganizowane środowisko pracy).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 xml:space="preserve">Zespół cieśni nadgarstka 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- następstwo nieprawidłowego ułożenia rąk podczas korzystania z klawiatury (przeguby uniesione ku górze!)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W najwęższym miejscu przeguby dłoni, tzw.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kanale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nadgarstka nerwy są zbyt mocno ściśnięte. Objawy: nadwrażliwość, drętwienie, mrowienie oraz ból kciuka i trzech kolejnych palców oraz całych dłoni i nadgarstków.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Repetitive Strain-Injury Syndrom (RSI)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zespół urazów wywołanych jednostronnym, chronicznym przeciążaniem kończyn górnych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odcinku dłoń-bark. Objawy: dotkliwy, piekący ból przedramienia, ramienia, szyi i łopatki; obrzęk, usztywnienie, bezwład, niezdolność do pracy.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Dolegliwości kręgosłupa i pleców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spowodowane aranżacją stanowiska komputerowego zaprzeczającą zasadom ergonomii.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Objawy: dyskopatia, skrzywienie kręgosłupa, przykurcze mięśni nóg.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Dolegliwości natury psychicznej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dają o sobie znać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stanowisku pracy lub w jego bezpośrednim otoczeniu. Przypuszczalne przyczyny: zaburzenia widzenia, elektrostres. Objawy: depresja, utrata energii życiowej, zaburzenia menstruacyjne, kłopoty z potencją, nerwowość, podrażnienia skóry, alergie, zaburzenia żołądkowe, jelitowe itp.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Impotencja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ujawnia się po długotrwałej, nieprzerwanej pracy przy komputerze.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Przyczyny niejasne, przypuszczalnie elektrostres.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Zaburzenia krążenia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w kończynach dolnych - rezultat nieprawidłowej pozycji przy komputerze; w górnych - RSI oraz zespołu cieśni nadgarstka.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Podrażnienie skóry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wywołane ciągłym bombardowaniem skóry przez dodatnio naładowane cząstki kurzu odpychane przez monitor w kierunku operatora. Objawy: ostre podrażnienie skóry u osób o cerze wrażliwej.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Usztywnienie mięśni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jest skutkiem przyjmowania nieprawidłowej pozycji podczas pracy przy komputerze oraz złym ustawieniem monitora. Objawy: usztywnienie mięśni (przede wszystkim karku).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Alergie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nasilają się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stanowisku pracy lub w jego bezpośrednim otoczeniu. Przyczyna: przypuszczalnie stres wywołany promieniowaniem elektromagnetycznym.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Poronienia i dolegliwości menstruacyjne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badania wykazały, że poronienia zdarzają się dwa razy częściej ciężarnym spędzającym przy komputerze (szkodliwy jest przede wszystkim monitor) ponad 20 godzin tygodniowo niż tym, które nie mają z nim kontaktu.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Prace tego typu zwiększają również dolegliwości menstruacyjne.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Ich przyczyna jest niejasna.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Przypuszczalnie wywołuje je przeciążenie i elektrosmog.</w:t>
      </w:r>
      <w:proofErr w:type="gramEnd"/>
    </w:p>
    <w:p w:rsidR="002A6157" w:rsidRPr="002A6157" w:rsidRDefault="002A6157" w:rsidP="002A6157">
      <w:pPr>
        <w:rPr>
          <w:rFonts w:ascii="Arial Black" w:hAnsi="Arial Black" w:cs="Tahoma"/>
          <w:sz w:val="16"/>
          <w:szCs w:val="16"/>
        </w:rPr>
      </w:pPr>
    </w:p>
    <w:p w:rsidR="002A6157" w:rsidRPr="002A6157" w:rsidRDefault="002A6157" w:rsidP="002A6157">
      <w:pPr>
        <w:rPr>
          <w:rFonts w:ascii="Arial Black" w:hAnsi="Arial Black" w:cs="Tahoma"/>
          <w:sz w:val="16"/>
          <w:szCs w:val="16"/>
        </w:rPr>
      </w:pPr>
    </w:p>
    <w:p w:rsidR="002A6157" w:rsidRPr="002A6157" w:rsidRDefault="002A6157" w:rsidP="002A6157">
      <w:pPr>
        <w:rPr>
          <w:rFonts w:ascii="Arial Black" w:hAnsi="Arial Black" w:cs="Tahoma"/>
          <w:sz w:val="16"/>
          <w:szCs w:val="16"/>
        </w:rPr>
      </w:pPr>
      <w:proofErr w:type="gramStart"/>
      <w:r w:rsidRPr="002A6157">
        <w:rPr>
          <w:rStyle w:val="Pogrubienie"/>
          <w:rFonts w:ascii="Arial Black" w:hAnsi="Arial Black" w:cs="Tahoma"/>
          <w:sz w:val="16"/>
          <w:szCs w:val="16"/>
        </w:rPr>
        <w:t>Ergonomia w pracy umysłowej</w:t>
      </w:r>
      <w:r w:rsidRPr="002A6157">
        <w:rPr>
          <w:rFonts w:ascii="Arial Black" w:hAnsi="Arial Black" w:cs="Tahoma"/>
          <w:sz w:val="16"/>
          <w:szCs w:val="16"/>
        </w:rPr>
        <w:br/>
        <w:t>Praca umysłowa, najczęściej wykonywana w pozycji siedzącej, może stać się bardzo uciążliwa dla organizmu.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Długi okres pracy (wielogodzinny, kilkumiesięczny, kilkuletni) z komputerem wraz z niekorzystnymi czynnikami może powodować dolegliwości zdrowotne.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Długotrwałe unieruchomienie organizmu obciąża kręgosłup i mięśnie pleców a także powoduje spowolnienie procesów fizjologicznych.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Dolegliwości układu mięśniowo szkieletowego u osób wykonujących pracę w pozycji siedzącej dotyczą ok.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35% tej pracowników.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  </w:t>
      </w:r>
      <w:proofErr w:type="gramStart"/>
      <w:r w:rsidRPr="002A6157">
        <w:rPr>
          <w:rFonts w:ascii="Arial Black" w:hAnsi="Arial Black" w:cs="Tahoma"/>
          <w:sz w:val="16"/>
          <w:szCs w:val="16"/>
        </w:rPr>
        <w:t>Praca rutynowa jest bardzo często monotonna i w dłuższym okresie powoduje znużenie i zmniejszenie zaangażowania w poprawne jej wykonywanie.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Z kolei praca intensywna jest często wykonywana pod presją czasu. </w:t>
      </w:r>
      <w:proofErr w:type="gramStart"/>
      <w:r w:rsidRPr="002A6157">
        <w:rPr>
          <w:rFonts w:ascii="Arial Black" w:hAnsi="Arial Black" w:cs="Tahoma"/>
          <w:sz w:val="16"/>
          <w:szCs w:val="16"/>
        </w:rPr>
        <w:t>To skutkuje stresem, zmęczeniem, bólami głowy i frustracjami.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Praca z komputerem powoduje również problemy z oczami, dłońmi, ramionami i nogami.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Wszystko to zmniejsza efektywność oraz zadowolenie z pracy oraz przyczynia się do częstszych absencji.</w:t>
      </w:r>
      <w:r w:rsidRPr="002A6157">
        <w:rPr>
          <w:rFonts w:ascii="Arial Black" w:hAnsi="Arial Black" w:cs="Tahoma"/>
          <w:sz w:val="16"/>
          <w:szCs w:val="16"/>
        </w:rPr>
        <w:br/>
      </w:r>
      <w:proofErr w:type="gramStart"/>
      <w:r w:rsidRPr="002A6157">
        <w:rPr>
          <w:rFonts w:ascii="Arial Black" w:hAnsi="Arial Black" w:cs="Tahoma"/>
          <w:sz w:val="16"/>
          <w:szCs w:val="16"/>
        </w:rPr>
        <w:t>Tym problemom można zapobiegać projektując stanowisko pracy zgodnie z zasadami ergonomii.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Zdecydowanie poprawi to komfort pracy, a także zwiększy zadowolenie pracodawcy.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Fonts w:ascii="Arial Black" w:hAnsi="Arial Black" w:cs="Tahoma"/>
          <w:b/>
          <w:bCs/>
          <w:sz w:val="16"/>
          <w:szCs w:val="16"/>
        </w:rPr>
        <w:br/>
      </w:r>
      <w:proofErr w:type="gramStart"/>
      <w:r w:rsidRPr="002A6157">
        <w:rPr>
          <w:rStyle w:val="Pogrubienie"/>
          <w:rFonts w:ascii="Arial Black" w:hAnsi="Arial Black" w:cs="Tahoma"/>
          <w:sz w:val="16"/>
          <w:szCs w:val="16"/>
        </w:rPr>
        <w:t>Zagrożenia dla zdrowia w pracy biurowej</w:t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Style w:val="Pogrubienie"/>
          <w:rFonts w:ascii="Arial Black" w:hAnsi="Arial Black" w:cs="Tahoma"/>
          <w:sz w:val="16"/>
          <w:szCs w:val="16"/>
        </w:rPr>
        <w:t>1.</w:t>
      </w:r>
      <w:proofErr w:type="gramEnd"/>
      <w:r w:rsidRPr="002A6157">
        <w:rPr>
          <w:rStyle w:val="Pogrubienie"/>
          <w:rFonts w:ascii="Arial Black" w:hAnsi="Arial Black" w:cs="Tahoma"/>
          <w:sz w:val="16"/>
          <w:szCs w:val="16"/>
        </w:rPr>
        <w:t xml:space="preserve"> Wpływ pracy przy komputerze na wzrok</w:t>
      </w:r>
      <w:r w:rsidRPr="002A6157">
        <w:rPr>
          <w:rFonts w:ascii="Arial Black" w:hAnsi="Arial Black" w:cs="Tahoma"/>
          <w:sz w:val="16"/>
          <w:szCs w:val="16"/>
        </w:rPr>
        <w:br/>
        <w:t>Praca przy komputerze, szczególnie długotrwała, w złych warunkach, może powodować takie dolegliwości jak</w:t>
      </w:r>
      <w:proofErr w:type="gramStart"/>
      <w:r w:rsidRPr="002A6157">
        <w:rPr>
          <w:rFonts w:ascii="Arial Black" w:hAnsi="Arial Black" w:cs="Tahoma"/>
          <w:sz w:val="16"/>
          <w:szCs w:val="16"/>
        </w:rPr>
        <w:t>:</w:t>
      </w:r>
      <w:proofErr w:type="gramEnd"/>
      <w:r w:rsidRPr="002A6157">
        <w:rPr>
          <w:rFonts w:ascii="Arial Black" w:hAnsi="Arial Black" w:cs="Tahoma"/>
          <w:sz w:val="16"/>
          <w:szCs w:val="16"/>
        </w:rPr>
        <w:br/>
        <w:t>- przemijająca (nie zawsze!) krótkowzroczność</w:t>
      </w:r>
      <w:r w:rsidRPr="002A6157">
        <w:rPr>
          <w:rFonts w:ascii="Arial Black" w:hAnsi="Arial Black" w:cs="Tahoma"/>
          <w:sz w:val="16"/>
          <w:szCs w:val="16"/>
        </w:rPr>
        <w:br/>
        <w:t>- rozmywanie się obrazu</w:t>
      </w:r>
      <w:r w:rsidRPr="002A6157">
        <w:rPr>
          <w:rFonts w:ascii="Arial Black" w:hAnsi="Arial Black" w:cs="Tahoma"/>
          <w:sz w:val="16"/>
          <w:szCs w:val="16"/>
        </w:rPr>
        <w:br/>
        <w:t>- zły kontrast widzenia</w:t>
      </w:r>
      <w:r w:rsidRPr="002A6157">
        <w:rPr>
          <w:rFonts w:ascii="Arial Black" w:hAnsi="Arial Black" w:cs="Tahoma"/>
          <w:sz w:val="16"/>
          <w:szCs w:val="16"/>
        </w:rPr>
        <w:br/>
        <w:t xml:space="preserve">- podwójne widzenie </w:t>
      </w:r>
      <w:r w:rsidRPr="002A6157">
        <w:rPr>
          <w:rFonts w:ascii="Arial Black" w:hAnsi="Arial Black" w:cs="Tahoma"/>
          <w:sz w:val="16"/>
          <w:szCs w:val="16"/>
        </w:rPr>
        <w:br/>
        <w:t>- uczucie pieczenia, kłucia, ucisku</w:t>
      </w:r>
      <w:r w:rsidRPr="002A6157">
        <w:rPr>
          <w:rFonts w:ascii="Arial Black" w:hAnsi="Arial Black" w:cs="Tahoma"/>
          <w:sz w:val="16"/>
          <w:szCs w:val="16"/>
        </w:rPr>
        <w:br/>
        <w:t>- tępy ból oka</w:t>
      </w:r>
      <w:r w:rsidRPr="002A6157">
        <w:rPr>
          <w:rFonts w:ascii="Arial Black" w:hAnsi="Arial Black" w:cs="Tahoma"/>
          <w:sz w:val="16"/>
          <w:szCs w:val="16"/>
        </w:rPr>
        <w:br/>
        <w:t>- łzawienie oczu, zaczerwienienie spojówek</w:t>
      </w:r>
      <w:r w:rsidRPr="002A6157">
        <w:rPr>
          <w:rFonts w:ascii="Arial Black" w:hAnsi="Arial Black" w:cs="Tahoma"/>
          <w:sz w:val="16"/>
          <w:szCs w:val="16"/>
        </w:rPr>
        <w:br/>
        <w:t>Na subiektywne dolegliwości związane ze zmęczeniem oczu na skutek pracy przy komputerze skarży się aż  90% kobiet i 80% mężczyzn!</w:t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Style w:val="Pogrubienie"/>
          <w:rFonts w:ascii="Arial Black" w:hAnsi="Arial Black" w:cs="Tahoma"/>
          <w:sz w:val="16"/>
          <w:szCs w:val="16"/>
        </w:rPr>
        <w:t>2. Obciążenia psychiczne</w:t>
      </w:r>
      <w:r w:rsidRPr="002A6157">
        <w:rPr>
          <w:rFonts w:ascii="Arial Black" w:hAnsi="Arial Black" w:cs="Tahoma"/>
          <w:sz w:val="16"/>
          <w:szCs w:val="16"/>
        </w:rPr>
        <w:br/>
        <w:t xml:space="preserve">Praca przy komputerze pociąga za sobą również duże obciążenia psychiczne. Po pierwsze, </w:t>
      </w:r>
      <w:r w:rsidRPr="002A6157">
        <w:rPr>
          <w:rFonts w:ascii="Arial Black" w:hAnsi="Arial Black" w:cs="Tahoma"/>
          <w:sz w:val="16"/>
          <w:szCs w:val="16"/>
        </w:rPr>
        <w:br/>
        <w:t xml:space="preserve">często jest to praca jednostajna i monotonna. </w:t>
      </w:r>
      <w:proofErr w:type="gramStart"/>
      <w:r w:rsidRPr="002A6157">
        <w:rPr>
          <w:rFonts w:ascii="Arial Black" w:hAnsi="Arial Black" w:cs="Tahoma"/>
          <w:sz w:val="16"/>
          <w:szCs w:val="16"/>
        </w:rPr>
        <w:t>Powtarzanie tych samych czynności powoduje znużenie i apatię.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>Z drugiej strony nowoczesny sprzęt o dużej mocy obliczeniowej ma krótki czas reakcji.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Zmiany </w:t>
      </w:r>
      <w:proofErr w:type="gramStart"/>
      <w:r w:rsidRPr="002A6157">
        <w:rPr>
          <w:rFonts w:ascii="Arial Black" w:hAnsi="Arial Black" w:cs="Tahoma"/>
          <w:sz w:val="16"/>
          <w:szCs w:val="16"/>
        </w:rPr>
        <w:t>na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monitorze pojawiają się błyskawicznie, dużo szybciej, niż może na nie zareagować układ nerwowy człowieka. Powoduje to konieczności wytężonej i ustawicznej uwagi, co prowadzi </w:t>
      </w:r>
      <w:r w:rsidRPr="002A6157">
        <w:rPr>
          <w:rFonts w:ascii="Arial Black" w:hAnsi="Arial Black" w:cs="Tahoma"/>
          <w:sz w:val="16"/>
          <w:szCs w:val="16"/>
        </w:rPr>
        <w:br/>
        <w:t xml:space="preserve">do zmęczenia i różnych symptomów napięcia: trudności w myśleniu, drażliwości, nerwowości, uczucia leku, skłonności do zapominania, a nawet… ziewania. </w:t>
      </w:r>
      <w:r w:rsidRPr="002A6157">
        <w:rPr>
          <w:rFonts w:ascii="Arial Black" w:hAnsi="Arial Black" w:cs="Tahoma"/>
          <w:sz w:val="16"/>
          <w:szCs w:val="16"/>
        </w:rPr>
        <w:br/>
      </w:r>
      <w:proofErr w:type="gramStart"/>
      <w:r w:rsidRPr="002A6157">
        <w:rPr>
          <w:rFonts w:ascii="Arial Black" w:hAnsi="Arial Black" w:cs="Tahoma"/>
          <w:sz w:val="16"/>
          <w:szCs w:val="16"/>
        </w:rPr>
        <w:t>Kolejna przyczyną stresu jest też abstrakcyjność pracy przy komputerze.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 xml:space="preserve">Operator styka się </w:t>
      </w:r>
      <w:r w:rsidRPr="002A6157">
        <w:rPr>
          <w:rFonts w:ascii="Arial Black" w:hAnsi="Arial Black" w:cs="Tahoma"/>
          <w:sz w:val="16"/>
          <w:szCs w:val="16"/>
        </w:rPr>
        <w:br/>
        <w:t>z symbolicznymi wyobrażeniami rzeczy, z ich abstrakcyjnymi przedstawieniami, co powoduje poczucie alienacji.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Karol Marks byłby zaskoczony żywotnością swojej teorii!</w:t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Style w:val="Pogrubienie"/>
          <w:rFonts w:ascii="Arial Black" w:hAnsi="Arial Black" w:cs="Tahoma"/>
          <w:sz w:val="16"/>
          <w:szCs w:val="16"/>
        </w:rPr>
        <w:t xml:space="preserve">3. Wpływ </w:t>
      </w:r>
      <w:proofErr w:type="gramStart"/>
      <w:r w:rsidRPr="002A6157">
        <w:rPr>
          <w:rStyle w:val="Pogrubienie"/>
          <w:rFonts w:ascii="Arial Black" w:hAnsi="Arial Black" w:cs="Tahoma"/>
          <w:sz w:val="16"/>
          <w:szCs w:val="16"/>
        </w:rPr>
        <w:t>na</w:t>
      </w:r>
      <w:proofErr w:type="gramEnd"/>
      <w:r w:rsidRPr="002A6157">
        <w:rPr>
          <w:rStyle w:val="Pogrubienie"/>
          <w:rFonts w:ascii="Arial Black" w:hAnsi="Arial Black" w:cs="Tahoma"/>
          <w:sz w:val="16"/>
          <w:szCs w:val="16"/>
        </w:rPr>
        <w:t xml:space="preserve"> układ szkieletowo–mięśniowy</w:t>
      </w:r>
      <w:r w:rsidRPr="002A6157">
        <w:rPr>
          <w:rFonts w:ascii="Arial Black" w:hAnsi="Arial Black" w:cs="Tahoma"/>
          <w:sz w:val="16"/>
          <w:szCs w:val="16"/>
        </w:rPr>
        <w:br/>
        <w:t xml:space="preserve">To kolejna grupa zagrożeń związanych z praca przy komputerze. </w:t>
      </w:r>
      <w:proofErr w:type="gramStart"/>
      <w:r w:rsidRPr="002A6157">
        <w:rPr>
          <w:rFonts w:ascii="Arial Black" w:hAnsi="Arial Black" w:cs="Tahoma"/>
          <w:sz w:val="16"/>
          <w:szCs w:val="16"/>
        </w:rPr>
        <w:t>Na dolegliwości układu mięśniowo szkieletowego skarży się 50% badanych mężczyzn i 70% kobiet.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Mimo, iż dolegliwości </w:t>
      </w:r>
      <w:proofErr w:type="gramStart"/>
      <w:r w:rsidRPr="002A6157">
        <w:rPr>
          <w:rFonts w:ascii="Arial Black" w:hAnsi="Arial Black" w:cs="Tahoma"/>
          <w:sz w:val="16"/>
          <w:szCs w:val="16"/>
        </w:rPr>
        <w:t>te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wydają </w:t>
      </w:r>
      <w:r w:rsidRPr="002A6157">
        <w:rPr>
          <w:rFonts w:ascii="Arial Black" w:hAnsi="Arial Black" w:cs="Tahoma"/>
          <w:sz w:val="16"/>
          <w:szCs w:val="16"/>
        </w:rPr>
        <w:br/>
        <w:t xml:space="preserve">się błahe, w istocie jest to cicha bomba. Prowadzą do poważnych stanów zwyrodnieniowych w rejonie szyjno barkowym, palcach i nadgarstkach, okolicach ud i krzyża. </w:t>
      </w:r>
      <w:proofErr w:type="gramStart"/>
      <w:r w:rsidRPr="002A6157">
        <w:rPr>
          <w:rFonts w:ascii="Arial Black" w:hAnsi="Arial Black" w:cs="Tahoma"/>
          <w:sz w:val="16"/>
          <w:szCs w:val="16"/>
        </w:rPr>
        <w:t>Skąd się to bierze?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</w:t>
      </w:r>
      <w:proofErr w:type="gramStart"/>
      <w:r w:rsidRPr="002A6157">
        <w:rPr>
          <w:rFonts w:ascii="Arial Black" w:hAnsi="Arial Black" w:cs="Tahoma"/>
          <w:sz w:val="16"/>
          <w:szCs w:val="16"/>
        </w:rPr>
        <w:t xml:space="preserve">Pracując </w:t>
      </w:r>
      <w:r w:rsidRPr="002A6157">
        <w:rPr>
          <w:rFonts w:ascii="Arial Black" w:hAnsi="Arial Black" w:cs="Tahoma"/>
          <w:sz w:val="16"/>
          <w:szCs w:val="16"/>
        </w:rPr>
        <w:br/>
        <w:t xml:space="preserve">przy komputerze zmuszeni jesteśmy pozostawać przez długi czas w określonej pozycji </w:t>
      </w:r>
      <w:r w:rsidRPr="002A6157">
        <w:rPr>
          <w:rFonts w:ascii="Arial Black" w:hAnsi="Arial Black" w:cs="Tahoma"/>
          <w:sz w:val="16"/>
          <w:szCs w:val="16"/>
        </w:rPr>
        <w:br/>
        <w:t>oraz wykonywać dokładne ruchy o dużej powtarzalności.</w:t>
      </w:r>
      <w:proofErr w:type="gramEnd"/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Style w:val="Pogrubienie"/>
          <w:rFonts w:ascii="Arial Black" w:hAnsi="Arial Black" w:cs="Tahoma"/>
          <w:sz w:val="16"/>
          <w:szCs w:val="16"/>
        </w:rPr>
        <w:t>Cumulative Trauma Disorders (dolegliwości powstające w wyniku mikrourazów</w:t>
      </w:r>
      <w:proofErr w:type="gramStart"/>
      <w:r w:rsidRPr="002A6157">
        <w:rPr>
          <w:rStyle w:val="Pogrubienie"/>
          <w:rFonts w:ascii="Arial Black" w:hAnsi="Arial Black" w:cs="Tahoma"/>
          <w:sz w:val="16"/>
          <w:szCs w:val="16"/>
        </w:rPr>
        <w:t>)</w:t>
      </w:r>
      <w:proofErr w:type="gramEnd"/>
      <w:r w:rsidRPr="002A6157">
        <w:rPr>
          <w:rFonts w:ascii="Arial Black" w:hAnsi="Arial Black" w:cs="Tahoma"/>
          <w:sz w:val="16"/>
          <w:szCs w:val="16"/>
        </w:rPr>
        <w:br/>
        <w:t xml:space="preserve">Cumulative Trauma Disorders to inaczej psychiczne i fizyczne urazy, występujące w stałym miejscu, a wywołane biomechanicznym działaniem na specyficzną cześć ciała (plecy, ręce, kark, nadgarstki). CDT różni się </w:t>
      </w:r>
      <w:proofErr w:type="gramStart"/>
      <w:r w:rsidRPr="002A6157">
        <w:rPr>
          <w:rFonts w:ascii="Arial Black" w:hAnsi="Arial Black" w:cs="Tahoma"/>
          <w:sz w:val="16"/>
          <w:szCs w:val="16"/>
        </w:rPr>
        <w:t>od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tradycyjnego zmęczenia mięśni, ponieważ nie objawia się w krótkim okresie. </w:t>
      </w:r>
      <w:proofErr w:type="gramStart"/>
      <w:r w:rsidRPr="002A6157">
        <w:rPr>
          <w:rFonts w:ascii="Arial Black" w:hAnsi="Arial Black" w:cs="Tahoma"/>
          <w:sz w:val="16"/>
          <w:szCs w:val="16"/>
        </w:rPr>
        <w:t>Syndrom CDT powstaje w wyniku powtarzających się niesprzyjających warunków.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Tak powstałe urazy </w:t>
      </w:r>
      <w:proofErr w:type="gramStart"/>
      <w:r w:rsidRPr="002A6157">
        <w:rPr>
          <w:rFonts w:ascii="Arial Black" w:hAnsi="Arial Black" w:cs="Tahoma"/>
          <w:sz w:val="16"/>
          <w:szCs w:val="16"/>
        </w:rPr>
        <w:t>są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bardzo trudne a w niektórych przypadkach niemożliwe do wyleczenia. Dlatego tak ważna jest profilaktyka!</w:t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Fonts w:ascii="Arial Black" w:hAnsi="Arial Black" w:cs="Tahoma"/>
          <w:sz w:val="16"/>
          <w:szCs w:val="16"/>
        </w:rPr>
        <w:br/>
      </w:r>
      <w:r w:rsidRPr="002A6157">
        <w:rPr>
          <w:rStyle w:val="Pogrubienie"/>
          <w:rFonts w:ascii="Arial Black" w:hAnsi="Arial Black" w:cs="Tahoma"/>
          <w:sz w:val="16"/>
          <w:szCs w:val="16"/>
        </w:rPr>
        <w:t>Podstawową przyczyną powstawania urazów mogą być</w:t>
      </w:r>
      <w:proofErr w:type="gramStart"/>
      <w:r w:rsidRPr="002A6157">
        <w:rPr>
          <w:rStyle w:val="Pogrubienie"/>
          <w:rFonts w:ascii="Arial Black" w:hAnsi="Arial Black" w:cs="Tahoma"/>
          <w:sz w:val="16"/>
          <w:szCs w:val="16"/>
        </w:rPr>
        <w:t>:</w:t>
      </w:r>
      <w:proofErr w:type="gramEnd"/>
      <w:r w:rsidRPr="002A6157">
        <w:rPr>
          <w:rFonts w:ascii="Arial Black" w:hAnsi="Arial Black" w:cs="Tahoma"/>
          <w:sz w:val="16"/>
          <w:szCs w:val="16"/>
        </w:rPr>
        <w:br/>
        <w:t xml:space="preserve">Powtarzający się ruch, taki jak: pisanie na klawiaturze, ciągły ruch ręką i ramieniem przy pracy myszką, sięganie po dokumenty znajdujące się powyżej ramion. Nacisk </w:t>
      </w:r>
      <w:proofErr w:type="gramStart"/>
      <w:r w:rsidRPr="002A6157">
        <w:rPr>
          <w:rFonts w:ascii="Arial Black" w:hAnsi="Arial Black" w:cs="Tahoma"/>
          <w:sz w:val="16"/>
          <w:szCs w:val="16"/>
        </w:rPr>
        <w:t>na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mięśnie i nerwy wywołany przez: zginanie nadgarstka i opieranie o powierzchnię, ciągły kontakt łokci z blatem, nacisk na mięśnie nóg spowodowany niewielką ilością miejsca. Nieprawidłowa postawa w trakcie pracy: brak możliwości położenia stóp płasko </w:t>
      </w:r>
      <w:proofErr w:type="gramStart"/>
      <w:r w:rsidRPr="002A6157">
        <w:rPr>
          <w:rFonts w:ascii="Arial Black" w:hAnsi="Arial Black" w:cs="Tahoma"/>
          <w:sz w:val="16"/>
          <w:szCs w:val="16"/>
        </w:rPr>
        <w:t>na</w:t>
      </w:r>
      <w:proofErr w:type="gramEnd"/>
      <w:r w:rsidRPr="002A6157">
        <w:rPr>
          <w:rFonts w:ascii="Arial Black" w:hAnsi="Arial Black" w:cs="Tahoma"/>
          <w:sz w:val="16"/>
          <w:szCs w:val="16"/>
        </w:rPr>
        <w:t xml:space="preserve"> podłodze, nieprawidłowa postawa, brak oparcia i podłokietników, nieprawidłowa wysokość siedzenia i blatu</w:t>
      </w:r>
    </w:p>
    <w:p w:rsidR="002A6157" w:rsidRPr="002A6157" w:rsidRDefault="002A6157" w:rsidP="002A6157">
      <w:pPr>
        <w:rPr>
          <w:rFonts w:ascii="Arial Black" w:hAnsi="Arial Black" w:cs="Tahoma"/>
          <w:sz w:val="16"/>
          <w:szCs w:val="16"/>
        </w:rPr>
      </w:pP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Ergonomiczne stanowisko pracy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Ergonomiczne stanowisko pracy przy komputerze powinno spełniać trzy podstawowe kryteria: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- umożliwiać pracę wielu zadań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- umożliwiać dostosowanie do indywidualnych potrzeb użytkownika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- umożliwiać zmianę pozycji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Podstawowe elementy stanowiska pracy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 xml:space="preserve">Wyposażenie stanowiska pracy oraz sposób rozmieszczenia elementów tego wyposażenia nie może powodować nadmiernego obciążenia układy mięśniowo szkieletowego ani innych uciążliwości, związanych z przybieraniem niewygodnych pozycji ciała.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Pozycja korpusu i ramion powinna być jak najbardziej naturalna, minimalizująca zbędne ruchy i wymuszone ułożenie.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Szczególnie niebezpieczne jest to, co niezauważalne, czyli stałe obciążenie pleców, stóp, ramion, nóg i nadgarstków.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Dolegliwości z nim związane,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co dzień bagatelizowane, objawiają się zwykle kiedy jest już za późno. 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 xml:space="preserve">Stół </w:t>
      </w:r>
    </w:p>
    <w:p w:rsidR="002A6157" w:rsidRPr="002A6157" w:rsidRDefault="002A6157" w:rsidP="002A615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powinien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mieć możliwość regulacji wysokości. Wysokość blatu powinna być dostosowana do pracującej przy nim osoby i pozwalać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zachowanie co najmniej kąta 90 stopni (miedzy ramieniem a przed ramieniem) przy pisaniu na klawiaturze. Przestrzeń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nogi powinna pozwolić na płaskie ułożenie stóp na podłodze. Jeśli brak jest regulacji blatu – można skorzystać ze specjalnych podnóżków.</w:t>
      </w:r>
    </w:p>
    <w:p w:rsidR="002A6157" w:rsidRPr="002A6157" w:rsidRDefault="002A6157" w:rsidP="002A615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powierzchnia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stołu musi umożliwiać wygodną pracę z notatkami i dostępność wszelkich potrzebnych nam narządzi. Wszystkie elementy wyposażenia stanowiska powinny być w zasięgu ramion, bez konieczności przyjmowania wymuszonych pozycji. Jeśli nie jest to możliwe - można skorzystać z różnego rodzaju udogodnień: podstawek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notatki, stojących i wiszących kuwet, podstawek pod telefon itp. </w:t>
      </w:r>
    </w:p>
    <w:p w:rsidR="002A6157" w:rsidRPr="002A6157" w:rsidRDefault="002A6157" w:rsidP="002A615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głębokość stołu powinna pozwalać na oparcie nadgarstków przy pisaniu na klawiaturze, najlepiej na specjalnej podkładce</w:t>
      </w:r>
    </w:p>
    <w:p w:rsidR="002A6157" w:rsidRPr="002A6157" w:rsidRDefault="002A6157" w:rsidP="002A615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w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przypadku częstej pracy z dokumentami i notatkami, stanowisko powinno być wyposażone w uchwyt na dokumenty, z regulacją ustawienia wysokości i nachylenia. Uchwyt powinien znajdować się przed pracownikiem – między klawiaturą a monitorem, zawsze tak, by minimalizować ruchy głowy</w:t>
      </w: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Krzesło</w:t>
      </w:r>
    </w:p>
    <w:p w:rsidR="002A6157" w:rsidRPr="002A6157" w:rsidRDefault="002A6157" w:rsidP="002A61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powinno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być obrotowe i mieć możliwość regulacji wysokości siedziska. Oparcie krzesła powinno być ukształtowane zgodnie z naturalna pozycja kręgosłupa i mieć regulacją kąta nachylenia </w:t>
      </w:r>
    </w:p>
    <w:p w:rsidR="002A6157" w:rsidRPr="002A6157" w:rsidRDefault="002A6157" w:rsidP="002A615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powinno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mięć co najmniej pięć miejsc podparcia, zapewniając w ten sposób stabilność. Niedopuszczalne są jakiekolwiek luzy w jego konstrukcji</w:t>
      </w:r>
    </w:p>
    <w:p w:rsidR="002A6157" w:rsidRPr="002A6157" w:rsidRDefault="002A6157" w:rsidP="002A61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bezpieczne dla zdrowi krzesło powinno mieć również regulowane podłokietniki</w:t>
      </w: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Oświetlenie</w:t>
      </w:r>
    </w:p>
    <w:p w:rsidR="002A6157" w:rsidRPr="002A6157" w:rsidRDefault="002A6157" w:rsidP="002A615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powinno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być trojakiego rodzaju: naturalne (światło słoneczne), ogólne (świetlówki o białej barwie) oraz miejscowe (regulowane lampki o żółtej barwie światła, które powinny być ustawione tak, aby nie raziło pracownika). </w:t>
      </w: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Podnóżek</w:t>
      </w:r>
    </w:p>
    <w:p w:rsidR="002A6157" w:rsidRPr="002A6157" w:rsidRDefault="002A6157" w:rsidP="002A61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bardzo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istotny, a prawie nieobecny element wyposażenia biurowego. Ma za zadanie utrzymanie naturalnego kąta nachylenia stóp w pozycji siedzącej. Podnóżek powinien mieć antypoślizgową powierzchnię. </w:t>
      </w: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Ekran</w:t>
      </w:r>
    </w:p>
    <w:p w:rsidR="002A6157" w:rsidRPr="002A6157" w:rsidRDefault="002A6157" w:rsidP="002A615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najlepiej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ciekłokrystaliczny (w przeciwieństwie do tradycyjnych monitorów nie emituje szkodliwego promieniowania). </w:t>
      </w:r>
    </w:p>
    <w:p w:rsidR="002A6157" w:rsidRPr="002A6157" w:rsidRDefault="002A6157" w:rsidP="002A615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monitor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należy ustawić tak, aby był w odległości od 40 do 70 cm i 200 - 500 poniżej linii wzroku. Ważne jest aby płaszczyzna ekranu była prostopadła do twarzy. Ustawienie monitora powinno wyeliminować odblask. </w:t>
      </w: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Klawiatura i mysz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  <w:t>Tu również chodzi o jak najbardziej naturalna, niewymuszona pozycję rąk zapobiegającą jednostałym, długotrwałym obciążeniom ramion i nadgarstków.</w:t>
      </w:r>
      <w:proofErr w:type="gramEnd"/>
    </w:p>
    <w:p w:rsidR="002A6157" w:rsidRPr="002A6157" w:rsidRDefault="002A6157" w:rsidP="002A615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klawiatura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i mysz powinny znajdować się w specjalnej szufladzie. W pisaniu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klawiaturze istotne jest, aby nadgarstki miały cały czas wsparcie na przednim wsporniku a jeśli to możliwe – na żelowej podkładce. Zapobiega to bardzo niebezpiecznym, długotrwałym obciążeniom stawów, które po latach pracy przemieniają się w dokuczliwe schorzenia.</w:t>
      </w:r>
    </w:p>
    <w:p w:rsidR="002A6157" w:rsidRPr="002A6157" w:rsidRDefault="002A6157" w:rsidP="002A615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klawiatura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powinna mieć możliwość regulacji kąta nachylenia. </w:t>
      </w:r>
    </w:p>
    <w:p w:rsidR="002A6157" w:rsidRPr="002A6157" w:rsidRDefault="002A6157" w:rsidP="002A615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najbardziej naturalne ułożenie dłoni zapewnia klawiatura dzielona</w:t>
      </w:r>
    </w:p>
    <w:p w:rsidR="002A6157" w:rsidRPr="002A6157" w:rsidRDefault="002A6157" w:rsidP="002A6157">
      <w:pPr>
        <w:spacing w:after="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Komputer</w:t>
      </w:r>
    </w:p>
    <w:p w:rsidR="002A6157" w:rsidRPr="002A6157" w:rsidRDefault="002A6157" w:rsidP="002A615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powinien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być ustawiony tak, aby umożliwiać łatwy dostęp do napędów CD, DVD czy dyskietek.</w:t>
      </w:r>
    </w:p>
    <w:p w:rsidR="002A6157" w:rsidRPr="002A6157" w:rsidRDefault="002A6157" w:rsidP="002A615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mysz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, podobnie jak klawiatura, stwarza zagrożenie długotrwałymi obciążeniami nadgarstków. Dlatego jej umiejscowienie powinno pozwalać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oparcie nadgarstka na blacie, o ile to możliwe - na podkładce żelowej.</w:t>
      </w:r>
    </w:p>
    <w:p w:rsidR="002A6157" w:rsidRPr="002A6157" w:rsidRDefault="002A6157" w:rsidP="002A6157">
      <w:pPr>
        <w:spacing w:after="24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Czy twoja praca jest bezpieczna?</w:t>
      </w:r>
      <w:proofErr w:type="gramEnd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 xml:space="preserve"> – </w:t>
      </w:r>
      <w:proofErr w:type="gramStart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podstawowe</w:t>
      </w:r>
      <w:proofErr w:type="gramEnd"/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 xml:space="preserve"> warunki bezpiecznej pracy przy komputerze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 każdego pracownika powinno przypadać co najmniej 13 m3 wolnej objętości pomieszczenia oraz co najmniej 2m2 wolnej podłogi.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Szerokość przejścia w biurach powinna być nie mniejsza niż 60 cm.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Wszystko po co sięgasz powinno leżeć w zasięgu rąk bez konieczności wychylania się i skrętu tułowia, oraz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wysokości nie wyższej niż bark.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Klawiatura i mysz powinny być umieszczone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wysuwanej szufladzie, ok. 60 -75 cm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nad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ziemią. Blat pod monitor – 70 -90 cm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nad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ziemią, przy czym różnica miedzy blatem klawiatury i monitora nie powinna być mniejsza niż 10 cm.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Odpowiednia przestrzeń dla nóg, dla wysokiego mężczyzny to 65 cm wysokości, 70 cm głębokości, 70 – 80 cm szerokości.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Krzesło powinno mieć 5 punktów podparcia i sztywną, pozbawiona luzów konstrukcję.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Krzesło powinno mieć możliwość regulacji wysokości siedzisk. Odpowiedni zakres regulacji wysokości to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  40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-51 cm.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Stały kąt oparcia powinien wynosić ok. 10 stopni odchylenia w tył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od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pionu. Odpowiedni zakres jego regulacji to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  5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stopni w przód i 30 w tył.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Stanowisko powinno umożliwiać położenie stóp płasko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podłodze. Jeśli jego konstrukcja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to nie pozwala – powinno być wyposażone w podnóżek.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W przypadku częstej pracy z dokumentami i notatkami, stanowisko powinno być wyposażone w uchwyt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dokumenty, z regulacją ustawienia wysokości i nachylenia. Uchwyt powinien znajdować się przed pracownikiem – między klawiaturą a monitorem, zawsze tak, by minimalizować ruchy głowy.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Monitor komputera powinien mieś możliwość odchylenia do 20 stopni do tyłu. W przypadku braku regulacji stanowisko powinno być wyposażone w umożliwiającą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ja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podstawkę.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Klawiatura powinna mieć możliwość regulacji kąta nachylenia.</w:t>
      </w:r>
    </w:p>
    <w:p w:rsidR="002A6157" w:rsidRPr="002A6157" w:rsidRDefault="002A6157" w:rsidP="002A615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Stanowisko powinno umożliwiać oparcie nadgarstków podczas pisania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klawiaturze i korzystania z myszy, najlepiej na podstawce żelowej.</w:t>
      </w:r>
    </w:p>
    <w:p w:rsidR="002A6157" w:rsidRPr="002A6157" w:rsidRDefault="002A6157" w:rsidP="002A6157">
      <w:pPr>
        <w:spacing w:after="240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br/>
      </w:r>
      <w:r w:rsidRPr="002A6157">
        <w:rPr>
          <w:rFonts w:ascii="Arial Black" w:eastAsia="Times New Roman" w:hAnsi="Arial Black" w:cs="Tahoma"/>
          <w:b/>
          <w:bCs/>
          <w:sz w:val="16"/>
          <w:szCs w:val="16"/>
          <w:lang w:eastAsia="pl-PL"/>
        </w:rPr>
        <w:t>Praktyczne porady – jak uniknąć biurowych kontuzji</w:t>
      </w: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*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Przed rozpoczęciem pracy zrób małą rozgrzewkę - rozgrzej nadgarstki, łokcie, barki i kręgosłup. Nie zawadzi rozgrzewka nóg - wbrew pozorom pozycja siedząca nie najlepiej wpływa również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nogi.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Zadbaj, aby nadgarstki były w cieple - nie pozwól aby mięśnie i ścięgna ostygły po rozgrzewce. Są wtedy narażone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większe ryzyko przeciążenia.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Rób częste przerwy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ćwiczenia i rozluźnienie mięśni.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Uprawiaj jakiś ogólnorozwojowy sport np.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pływanie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- świetnie wpływa na rozwój praktycznie wszystkich partii mięśniowych - wzmacnia je dzięki czemu są mniej podatne na uszkodzenia.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Nie rozmawiaj przez telefon przytrzymując słuchawkę między ramieniem i szyją jednocześnie pisząc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klawiaturze.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Pisząc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klawiaturze nie uderzaj mocno w klawisze - naciskaj je delikatnie.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Myszkę trzymaj lekko - nie ściskaj jej. Umieść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ją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tak, abyś nie musiał do niej daleko sięgać. Zastanów się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nad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wykorzystaniem trackballa. Taka myszka znacznie mniej obciąża nadgarstek. Jeżeli korzystasz z tradycyjnej myszki stosuj podkładki pod nadgarstek (np. żelowe).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Kup sobie dobrą klawiaturę - dobrze wyprofilowaną, z dobrych materiałów, najlepiej z podstawką pod nadgarstki. Tzw. klawiatury ergonomiczne nie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są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wcale ergonomiczne (moja prywatna opinia oparta o doświadczenie). Zauważyłem, że ramiona, barki i kręgosłup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są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najmniej obciążone jeżeli stosuje się tradycyjną klawiaturę - nie łamaną. Dobre klawiatury można dostać już za niecałe 60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zł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. Jeżeli klawiatura jest bez podstawki można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ją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dokupić (polecam żelowe).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Kup dobre krzesło, z regulacją oparcia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odcinku lędźwiowym kręgosłupa. Możesz też </w:t>
      </w:r>
      <w:r w:rsidR="002D36DF">
        <w:rPr>
          <w:rFonts w:ascii="Arial Black" w:eastAsia="Times New Roman" w:hAnsi="Arial Black" w:cs="Tahoma"/>
          <w:sz w:val="16"/>
          <w:szCs w:val="16"/>
          <w:lang w:eastAsia="pl-PL"/>
        </w:rPr>
        <w:t xml:space="preserve">zastosować specjalne nakładki </w:t>
      </w:r>
      <w:proofErr w:type="gramStart"/>
      <w:r w:rsidR="002D36DF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oparcie. Dobrze jeżeli oparcia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łokcie wyłożone są miękkim materiałem - gąbką, pianką. Jeżeli nie stać cię </w:t>
      </w:r>
      <w:proofErr w:type="gramStart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na</w:t>
      </w:r>
      <w:proofErr w:type="gramEnd"/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 xml:space="preserve"> takie krzesło możesz zrobić coś sam. Zapobiegniesz dzięki temu ewentualnym uszkodzeniom nerwów łokciowych, które przebiegają bardzo płytko. </w:t>
      </w:r>
    </w:p>
    <w:p w:rsidR="002A6157" w:rsidRPr="002A6157" w:rsidRDefault="002A6157" w:rsidP="002A615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 Black" w:eastAsia="Times New Roman" w:hAnsi="Arial Black" w:cs="Tahoma"/>
          <w:sz w:val="16"/>
          <w:szCs w:val="16"/>
          <w:lang w:eastAsia="pl-PL"/>
        </w:rPr>
      </w:pPr>
      <w:r w:rsidRPr="002A6157">
        <w:rPr>
          <w:rFonts w:ascii="Arial Black" w:eastAsia="Times New Roman" w:hAnsi="Arial Black" w:cs="Tahoma"/>
          <w:sz w:val="16"/>
          <w:szCs w:val="16"/>
          <w:lang w:eastAsia="pl-PL"/>
        </w:rPr>
        <w:t>Ogranicz czas spędzany przy komputerze. Jeżeli będziesz zbyt długo pracować przy komputerze nie pomogą prawidłowa postawa, ćwiczenia, świetne meble i inny sprzęt jeżeli pracujesz ponad wytrzymałość swojego organizmu.</w:t>
      </w:r>
    </w:p>
    <w:p w:rsidR="002A6157" w:rsidRPr="004D657D" w:rsidRDefault="002A6157" w:rsidP="004D657D">
      <w:pPr>
        <w:jc w:val="both"/>
        <w:rPr>
          <w:rFonts w:ascii="Arial" w:hAnsi="Arial" w:cs="Arial"/>
        </w:rPr>
      </w:pPr>
    </w:p>
    <w:p w:rsidR="002A5B98" w:rsidRPr="00AF4E09" w:rsidRDefault="002A5B98" w:rsidP="002A5B9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F4E09">
        <w:rPr>
          <w:rFonts w:ascii="Arial" w:hAnsi="Arial" w:cs="Arial"/>
          <w:b/>
        </w:rPr>
        <w:t>Transport ręczny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>Podstawowe zasady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Do przenoszenia ręcznego mogą być </w:t>
      </w:r>
      <w:r w:rsidR="002D36DF">
        <w:rPr>
          <w:rFonts w:ascii="Arial" w:hAnsi="Arial" w:cs="Arial"/>
          <w:color w:val="000000"/>
        </w:rPr>
        <w:t xml:space="preserve">dopuszczeni </w:t>
      </w:r>
      <w:r w:rsidRPr="00AF4E09">
        <w:rPr>
          <w:rFonts w:ascii="Arial" w:hAnsi="Arial" w:cs="Arial"/>
          <w:color w:val="000000"/>
        </w:rPr>
        <w:t>pracownicy posiadający przeszkolenie ogólne oraz stanowiskowe BHP, aktualne świadectwo lekarskie, po zapoznaniu z instrukcjami BHP oraz oceną ryzyka zawodowego dla danego stanowiska pracy.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 xml:space="preserve">Wymagania co </w:t>
      </w:r>
      <w:proofErr w:type="gramStart"/>
      <w:r w:rsidRPr="00AF4E09">
        <w:rPr>
          <w:rFonts w:ascii="Arial" w:hAnsi="Arial" w:cs="Arial"/>
          <w:b/>
          <w:bCs/>
          <w:color w:val="000000"/>
        </w:rPr>
        <w:t>do</w:t>
      </w:r>
      <w:proofErr w:type="gramEnd"/>
      <w:r w:rsidRPr="00AF4E09">
        <w:rPr>
          <w:rFonts w:ascii="Arial" w:hAnsi="Arial" w:cs="Arial"/>
          <w:b/>
          <w:bCs/>
          <w:color w:val="000000"/>
        </w:rPr>
        <w:t xml:space="preserve"> miejsca pracy przy ręcznym przemieszczaniu przedmiotów: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1. Niedopuszczalne jest ręczne przemieszczanie przedmiotów przez pomieszczenia, schody, korytarze albo drzwi zbyt wąskie w stosunku do rozmiarów tych przedmiotów, jeżeli stwarza to zagrożenia wypadkowe.</w:t>
      </w:r>
    </w:p>
    <w:p w:rsidR="000B6562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2. Niedopuszczalne jest przenoszenie i przetaczanie przedmiotów po pochylniach, nie związanych w sposób stały z budynkiem, o kącie nachylenia ponad 15°, oraz przenoszenie po schodach o kącie nachylenia ponad 60°.</w:t>
      </w:r>
    </w:p>
    <w:p w:rsidR="002A5B98" w:rsidRPr="00AF4E09" w:rsidRDefault="002A5B98" w:rsidP="006425F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A5B98" w:rsidRPr="00AF4E09" w:rsidRDefault="002A5B98" w:rsidP="000B656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F4E09">
        <w:rPr>
          <w:rFonts w:ascii="Arial" w:hAnsi="Arial" w:cs="Arial"/>
          <w:b/>
        </w:rPr>
        <w:t>Pierwsza pomoc</w:t>
      </w:r>
    </w:p>
    <w:p w:rsidR="002A5B98" w:rsidRPr="00AF4E09" w:rsidRDefault="002A5B98" w:rsidP="002A5B98">
      <w:pPr>
        <w:keepLines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>Instrukcja pierwszej pomocy przedmedycznej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2A5B98" w:rsidRPr="00AF4E09" w:rsidRDefault="002A5B98" w:rsidP="002A5B98">
      <w:pPr>
        <w:keepLines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>Nagły wypadek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2A5B98" w:rsidRPr="00AF4E09" w:rsidRDefault="002A5B98" w:rsidP="002A5B98">
      <w:pPr>
        <w:keepLines/>
        <w:tabs>
          <w:tab w:val="left" w:pos="285"/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color w:val="000000"/>
        </w:rPr>
      </w:pPr>
      <w:proofErr w:type="gramStart"/>
      <w:r w:rsidRPr="00AF4E09">
        <w:rPr>
          <w:rFonts w:ascii="Arial" w:hAnsi="Arial" w:cs="Arial"/>
          <w:color w:val="000000"/>
        </w:rPr>
        <w:t>1.</w:t>
      </w:r>
      <w:r w:rsidRPr="00AF4E09">
        <w:rPr>
          <w:rFonts w:ascii="Arial" w:hAnsi="Arial" w:cs="Arial"/>
          <w:color w:val="000000"/>
        </w:rPr>
        <w:tab/>
      </w:r>
      <w:r w:rsidR="002D36DF">
        <w:rPr>
          <w:rFonts w:ascii="Arial" w:hAnsi="Arial" w:cs="Arial"/>
          <w:color w:val="000000"/>
        </w:rPr>
        <w:t xml:space="preserve"> Ocenić </w:t>
      </w:r>
      <w:r w:rsidRPr="00AF4E09">
        <w:rPr>
          <w:rFonts w:ascii="Arial" w:hAnsi="Arial" w:cs="Arial"/>
          <w:color w:val="000000"/>
        </w:rPr>
        <w:t>stan</w:t>
      </w:r>
      <w:proofErr w:type="gramEnd"/>
      <w:r w:rsidRPr="00AF4E09">
        <w:rPr>
          <w:rFonts w:ascii="Arial" w:hAnsi="Arial" w:cs="Arial"/>
          <w:color w:val="000000"/>
        </w:rPr>
        <w:t xml:space="preserve"> poszkodowanego – przytomność, oddech, tętno, krwawienia. Nieprzytomnego ułożyć w pozycji </w:t>
      </w:r>
      <w:proofErr w:type="gramStart"/>
      <w:r w:rsidRPr="00AF4E09">
        <w:rPr>
          <w:rFonts w:ascii="Arial" w:hAnsi="Arial" w:cs="Arial"/>
          <w:color w:val="000000"/>
        </w:rPr>
        <w:t>na</w:t>
      </w:r>
      <w:proofErr w:type="gramEnd"/>
      <w:r w:rsidRPr="00AF4E09">
        <w:rPr>
          <w:rFonts w:ascii="Arial" w:hAnsi="Arial" w:cs="Arial"/>
          <w:color w:val="000000"/>
        </w:rPr>
        <w:t xml:space="preserve"> boku</w:t>
      </w:r>
    </w:p>
    <w:p w:rsidR="002A5B98" w:rsidRPr="00AF4E09" w:rsidRDefault="002A5B98" w:rsidP="002A5B98">
      <w:pPr>
        <w:keepLines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2.</w:t>
      </w:r>
      <w:r w:rsidRPr="00AF4E09">
        <w:rPr>
          <w:rFonts w:ascii="Arial" w:hAnsi="Arial" w:cs="Arial"/>
          <w:color w:val="000000"/>
        </w:rPr>
        <w:tab/>
        <w:t>W przypadku braku oddechu lub tętna przeprowadzić reanimację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390" w:hanging="16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a) </w:t>
      </w:r>
      <w:proofErr w:type="gramStart"/>
      <w:r w:rsidRPr="00AF4E09">
        <w:rPr>
          <w:rFonts w:ascii="Arial" w:hAnsi="Arial" w:cs="Arial"/>
          <w:color w:val="000000"/>
        </w:rPr>
        <w:t>ułożyć</w:t>
      </w:r>
      <w:proofErr w:type="gramEnd"/>
      <w:r w:rsidRPr="00AF4E09">
        <w:rPr>
          <w:rFonts w:ascii="Arial" w:hAnsi="Arial" w:cs="Arial"/>
          <w:color w:val="000000"/>
        </w:rPr>
        <w:t xml:space="preserve"> poszkodowanego na plecach, na twardym podłożu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390" w:hanging="16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b) </w:t>
      </w:r>
      <w:proofErr w:type="gramStart"/>
      <w:r w:rsidRPr="00AF4E09">
        <w:rPr>
          <w:rFonts w:ascii="Arial" w:hAnsi="Arial" w:cs="Arial"/>
          <w:color w:val="000000"/>
        </w:rPr>
        <w:t>udrożnić</w:t>
      </w:r>
      <w:proofErr w:type="gramEnd"/>
      <w:r w:rsidRPr="00AF4E09">
        <w:rPr>
          <w:rFonts w:ascii="Arial" w:hAnsi="Arial" w:cs="Arial"/>
          <w:color w:val="000000"/>
        </w:rPr>
        <w:t xml:space="preserve"> drogi oddechowe (odgiąć głowę do tyłu, otworzyć usta, usunąć obce ciała z ust, </w:t>
      </w:r>
      <w:r w:rsidRPr="00AF4E09">
        <w:rPr>
          <w:rFonts w:ascii="Arial" w:hAnsi="Arial" w:cs="Arial"/>
          <w:color w:val="000000"/>
        </w:rPr>
        <w:br/>
        <w:t xml:space="preserve"> zapobiec zapadaniu się języka)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390" w:hanging="16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c) </w:t>
      </w:r>
      <w:proofErr w:type="gramStart"/>
      <w:r w:rsidRPr="00AF4E09">
        <w:rPr>
          <w:rFonts w:ascii="Arial" w:hAnsi="Arial" w:cs="Arial"/>
          <w:color w:val="000000"/>
        </w:rPr>
        <w:t>przy</w:t>
      </w:r>
      <w:proofErr w:type="gramEnd"/>
      <w:r w:rsidRPr="00AF4E09">
        <w:rPr>
          <w:rFonts w:ascii="Arial" w:hAnsi="Arial" w:cs="Arial"/>
          <w:color w:val="000000"/>
        </w:rPr>
        <w:t xml:space="preserve"> braku oddech przeprowadzić masaż serca: na dolnej części mostku ułożyć dłoń na dłoni i  nie dotykając palcami klatki piersiowej naciskać na mostek ~ 100 razy na min. w sposób powodujący każdorazowo jego ugięcie o 3 – 5 cm.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390" w:hanging="16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d) </w:t>
      </w:r>
      <w:proofErr w:type="gramStart"/>
      <w:r w:rsidRPr="00AF4E09">
        <w:rPr>
          <w:rFonts w:ascii="Arial" w:hAnsi="Arial" w:cs="Arial"/>
          <w:color w:val="000000"/>
        </w:rPr>
        <w:t>przy</w:t>
      </w:r>
      <w:proofErr w:type="gramEnd"/>
      <w:r w:rsidRPr="00AF4E09">
        <w:rPr>
          <w:rFonts w:ascii="Arial" w:hAnsi="Arial" w:cs="Arial"/>
          <w:color w:val="000000"/>
        </w:rPr>
        <w:t xml:space="preserve"> braku oddechu po wykonaniu 30 uciśnięć klatki piersiowej zacisnąć skrzydełka nosa i przystąpić do sztucznego oddychania metodą usta - usta, 2 wdechy na 30 uciśnięć klatki piersiowej.</w:t>
      </w:r>
    </w:p>
    <w:p w:rsidR="002A5B98" w:rsidRPr="004D657D" w:rsidRDefault="002A5B98" w:rsidP="004D657D">
      <w:pPr>
        <w:keepLines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color w:val="000000"/>
        </w:rPr>
        <w:t>3.</w:t>
      </w:r>
      <w:r w:rsidRPr="00AF4E09">
        <w:rPr>
          <w:rFonts w:ascii="Arial" w:hAnsi="Arial" w:cs="Arial"/>
          <w:color w:val="000000"/>
        </w:rPr>
        <w:tab/>
        <w:t xml:space="preserve">Jednocześnie </w:t>
      </w:r>
      <w:r w:rsidRPr="00AF4E09">
        <w:rPr>
          <w:rFonts w:ascii="Arial" w:hAnsi="Arial" w:cs="Arial"/>
          <w:b/>
          <w:bCs/>
          <w:color w:val="000000"/>
        </w:rPr>
        <w:t>wezwać lekarza</w:t>
      </w:r>
      <w:r w:rsidRPr="00AF4E09">
        <w:rPr>
          <w:rFonts w:ascii="Arial" w:hAnsi="Arial" w:cs="Arial"/>
          <w:color w:val="000000"/>
        </w:rPr>
        <w:t xml:space="preserve"> – pogotowie tel. </w:t>
      </w:r>
      <w:r w:rsidRPr="00AF4E09">
        <w:rPr>
          <w:rFonts w:ascii="Arial" w:hAnsi="Arial" w:cs="Arial"/>
          <w:b/>
          <w:bCs/>
          <w:color w:val="000000"/>
        </w:rPr>
        <w:t>999 lub 112</w:t>
      </w:r>
    </w:p>
    <w:tbl>
      <w:tblPr>
        <w:tblW w:w="1023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30"/>
      </w:tblGrid>
      <w:tr w:rsidR="002A5B98" w:rsidRPr="00AF4E09" w:rsidTr="002563C0">
        <w:trPr>
          <w:tblCellSpacing w:w="0" w:type="dxa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:rsidR="002A5B98" w:rsidRPr="00AF4E09" w:rsidRDefault="002A5B98" w:rsidP="002563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25" w:hanging="225"/>
              <w:rPr>
                <w:rFonts w:ascii="Arial" w:hAnsi="Arial" w:cs="Arial"/>
                <w:color w:val="000000"/>
              </w:rPr>
            </w:pPr>
            <w:r w:rsidRPr="00AF4E09">
              <w:rPr>
                <w:rFonts w:ascii="Arial" w:hAnsi="Arial" w:cs="Arial"/>
                <w:b/>
                <w:bCs/>
                <w:color w:val="000000"/>
              </w:rPr>
              <w:t xml:space="preserve">Omdlenia </w:t>
            </w:r>
            <w:r w:rsidRPr="00AF4E09">
              <w:rPr>
                <w:rFonts w:ascii="Arial" w:hAnsi="Arial" w:cs="Arial"/>
                <w:color w:val="000000"/>
              </w:rPr>
              <w:t>(krótka utrata przytomności, silne osłabienie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br/>
              <w:t xml:space="preserve">1.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otworzyć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okna lub wynieść chorego na wolne powietrze</w:t>
            </w:r>
            <w:r w:rsidRPr="00AF4E09">
              <w:rPr>
                <w:rFonts w:ascii="Arial" w:hAnsi="Arial" w:cs="Arial"/>
                <w:color w:val="000000"/>
              </w:rPr>
              <w:br/>
              <w:t xml:space="preserve">2.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ułożyć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na plecach z nogami powyżej głowy </w:t>
            </w:r>
            <w:r w:rsidRPr="00AF4E09">
              <w:rPr>
                <w:rFonts w:ascii="Arial" w:hAnsi="Arial" w:cs="Arial"/>
                <w:color w:val="000000"/>
              </w:rPr>
              <w:br/>
              <w:t>3. w miarę potrzeby wezwać lekarza</w:t>
            </w:r>
          </w:p>
          <w:p w:rsidR="002A5B98" w:rsidRPr="00AF4E09" w:rsidRDefault="002A5B98" w:rsidP="002563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25" w:hanging="225"/>
              <w:rPr>
                <w:rFonts w:ascii="Arial" w:hAnsi="Arial" w:cs="Arial"/>
                <w:color w:val="000000"/>
              </w:rPr>
            </w:pPr>
          </w:p>
          <w:p w:rsidR="002A5B98" w:rsidRPr="00AF4E09" w:rsidRDefault="002A5B98" w:rsidP="002563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0" w:hanging="270"/>
              <w:rPr>
                <w:rFonts w:ascii="Arial" w:hAnsi="Arial" w:cs="Arial"/>
                <w:color w:val="000000"/>
              </w:rPr>
            </w:pPr>
            <w:r w:rsidRPr="00AF4E09">
              <w:rPr>
                <w:rFonts w:ascii="Arial" w:hAnsi="Arial" w:cs="Arial"/>
                <w:b/>
                <w:bCs/>
                <w:color w:val="000000"/>
              </w:rPr>
              <w:t>Zranienia</w:t>
            </w:r>
            <w:r w:rsidRPr="00AF4E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F4E09"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przemyć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ranę wodą utlenioną, brzegi odkazić jodyną</w:t>
            </w:r>
            <w:r w:rsidRPr="00AF4E09">
              <w:rPr>
                <w:rFonts w:ascii="Arial" w:hAnsi="Arial" w:cs="Arial"/>
                <w:color w:val="000000"/>
              </w:rPr>
              <w:br/>
              <w:t xml:space="preserve">2.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ranę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opatrzyć jałową gazą, plastrem lub bandażem</w:t>
            </w:r>
            <w:r w:rsidRPr="00AF4E09">
              <w:rPr>
                <w:rFonts w:ascii="Arial" w:hAnsi="Arial" w:cs="Arial"/>
                <w:color w:val="000000"/>
              </w:rPr>
              <w:br/>
              <w:t>3. w wypadku większych zranień wezwać lekarza</w:t>
            </w:r>
          </w:p>
        </w:tc>
      </w:tr>
      <w:tr w:rsidR="002A5B98" w:rsidRPr="00AF4E09" w:rsidTr="002563C0">
        <w:tblPrEx>
          <w:tblCellSpacing w:w="-8" w:type="dxa"/>
        </w:tblPrEx>
        <w:trPr>
          <w:tblCellSpacing w:w="-8" w:type="dxa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:rsidR="002A5B98" w:rsidRPr="00AF4E09" w:rsidRDefault="002A5B98" w:rsidP="002563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195" w:hanging="225"/>
              <w:rPr>
                <w:rFonts w:ascii="Arial" w:hAnsi="Arial" w:cs="Arial"/>
                <w:b/>
                <w:bCs/>
                <w:color w:val="000000"/>
              </w:rPr>
            </w:pPr>
            <w:r w:rsidRPr="00AF4E09">
              <w:rPr>
                <w:rFonts w:ascii="Arial" w:hAnsi="Arial" w:cs="Arial"/>
                <w:b/>
                <w:bCs/>
                <w:color w:val="000000"/>
              </w:rPr>
              <w:t>Krwotoki</w:t>
            </w:r>
          </w:p>
          <w:p w:rsidR="002A5B98" w:rsidRPr="00AF4E09" w:rsidRDefault="002A5B98" w:rsidP="002563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195" w:hanging="225"/>
              <w:rPr>
                <w:rFonts w:ascii="Arial" w:hAnsi="Arial" w:cs="Arial"/>
                <w:color w:val="000000"/>
              </w:rPr>
            </w:pPr>
            <w:r w:rsidRPr="00AF4E09"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wewnętrzne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>: ułożyć chorego w pozycji leżącej, wezwać lekarza</w:t>
            </w:r>
            <w:r w:rsidRPr="00AF4E09">
              <w:rPr>
                <w:rFonts w:ascii="Arial" w:hAnsi="Arial" w:cs="Arial"/>
                <w:color w:val="000000"/>
              </w:rPr>
              <w:br/>
              <w:t>2. zewnętrzne:  założyć opatrunek uciskowy, wezwać lekarza</w:t>
            </w:r>
          </w:p>
          <w:p w:rsidR="002A5B98" w:rsidRPr="004D657D" w:rsidRDefault="002A5B98" w:rsidP="004D657D">
            <w:pPr>
              <w:tabs>
                <w:tab w:val="left" w:pos="360"/>
                <w:tab w:val="left" w:pos="570"/>
              </w:tabs>
              <w:autoSpaceDE w:val="0"/>
              <w:autoSpaceDN w:val="0"/>
              <w:adjustRightInd w:val="0"/>
              <w:spacing w:after="0"/>
              <w:ind w:left="195" w:hanging="195"/>
              <w:rPr>
                <w:rFonts w:ascii="Arial" w:hAnsi="Arial" w:cs="Arial"/>
                <w:b/>
                <w:bCs/>
                <w:color w:val="000000"/>
              </w:rPr>
            </w:pPr>
            <w:r w:rsidRPr="00AF4E09">
              <w:rPr>
                <w:rFonts w:ascii="Arial" w:hAnsi="Arial" w:cs="Arial"/>
                <w:b/>
                <w:bCs/>
                <w:color w:val="000000"/>
              </w:rPr>
              <w:t>Złamania, zwichnięcia</w:t>
            </w:r>
            <w:r w:rsidRPr="00AF4E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F4E09"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unieruchomić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kończynę, podać środki, przeciwbólowe, wezwać lekarza</w:t>
            </w:r>
            <w:r w:rsidRPr="00AF4E09">
              <w:rPr>
                <w:rFonts w:ascii="Arial" w:hAnsi="Arial" w:cs="Arial"/>
                <w:color w:val="000000"/>
              </w:rPr>
              <w:br/>
              <w:t xml:space="preserve">2. w razie otwartego złamanie założyć jałowy opatrunek </w:t>
            </w:r>
          </w:p>
        </w:tc>
      </w:tr>
      <w:tr w:rsidR="002A5B98" w:rsidRPr="00AF4E09" w:rsidTr="002563C0">
        <w:tblPrEx>
          <w:tblCellSpacing w:w="-8" w:type="dxa"/>
        </w:tblPrEx>
        <w:trPr>
          <w:trHeight w:val="8751"/>
          <w:tblCellSpacing w:w="-8" w:type="dxa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:rsidR="002A5B98" w:rsidRPr="00AF4E09" w:rsidRDefault="002A5B98" w:rsidP="002563C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0" w:hanging="225"/>
              <w:rPr>
                <w:rFonts w:ascii="Arial" w:hAnsi="Arial" w:cs="Arial"/>
                <w:color w:val="000000"/>
              </w:rPr>
            </w:pPr>
            <w:r w:rsidRPr="00AF4E09">
              <w:rPr>
                <w:rFonts w:ascii="Arial" w:hAnsi="Arial" w:cs="Arial"/>
                <w:b/>
                <w:bCs/>
                <w:color w:val="000000"/>
              </w:rPr>
              <w:t>Porażenie prądem elektrycznym</w:t>
            </w:r>
            <w:r w:rsidRPr="00AF4E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F4E09"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wyłączyć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zasilanie lub odciągnąć porażonego przy pomocy izolatorów</w:t>
            </w:r>
            <w:r w:rsidRPr="00AF4E09">
              <w:rPr>
                <w:rFonts w:ascii="Arial" w:hAnsi="Arial" w:cs="Arial"/>
                <w:color w:val="000000"/>
              </w:rPr>
              <w:br/>
              <w:t xml:space="preserve">2.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stosować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 xml:space="preserve"> procedury pierwszej pomocy wła</w:t>
            </w:r>
            <w:r w:rsidR="004D657D">
              <w:rPr>
                <w:rFonts w:ascii="Arial" w:hAnsi="Arial" w:cs="Arial"/>
                <w:color w:val="000000"/>
              </w:rPr>
              <w:t>ściwe dla stanu poszkodowanego</w:t>
            </w:r>
            <w:r w:rsidRPr="00AF4E09">
              <w:rPr>
                <w:rFonts w:ascii="Arial" w:hAnsi="Arial" w:cs="Arial"/>
                <w:color w:val="000000"/>
              </w:rPr>
              <w:br/>
            </w:r>
            <w:r w:rsidRPr="00AF4E09">
              <w:rPr>
                <w:rFonts w:ascii="Arial" w:hAnsi="Arial" w:cs="Arial"/>
                <w:b/>
                <w:bCs/>
                <w:color w:val="000000"/>
              </w:rPr>
              <w:t>Oparzenia</w:t>
            </w:r>
            <w:r w:rsidRPr="00AF4E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F4E09">
              <w:rPr>
                <w:rFonts w:ascii="Arial" w:hAnsi="Arial" w:cs="Arial"/>
                <w:color w:val="000000"/>
              </w:rPr>
              <w:t>1.</w:t>
            </w:r>
            <w:r w:rsidRPr="00AF4E09">
              <w:rPr>
                <w:rFonts w:ascii="Arial" w:hAnsi="Arial" w:cs="Arial"/>
                <w:color w:val="000000"/>
              </w:rPr>
              <w:tab/>
              <w:t>Termiczne: natychmiast polewać miejsce oparzone zimną wodą lub obłożyć lodem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br/>
              <w:t>2.</w:t>
            </w:r>
            <w:r w:rsidRPr="00AF4E09">
              <w:rPr>
                <w:rFonts w:ascii="Arial" w:hAnsi="Arial" w:cs="Arial"/>
                <w:color w:val="000000"/>
              </w:rPr>
              <w:tab/>
              <w:t>Kwasami: natychmiast polewać miejsca oparzone zimna wodą przez 10 min, posmarować 3% roztworem sody oczyszczonej</w:t>
            </w:r>
            <w:r w:rsidRPr="00AF4E09">
              <w:rPr>
                <w:rFonts w:ascii="Arial" w:hAnsi="Arial" w:cs="Arial"/>
                <w:color w:val="000000"/>
              </w:rPr>
              <w:br/>
              <w:t>3.</w:t>
            </w:r>
            <w:r w:rsidRPr="00AF4E09">
              <w:rPr>
                <w:rFonts w:ascii="Arial" w:hAnsi="Arial" w:cs="Arial"/>
                <w:color w:val="000000"/>
              </w:rPr>
              <w:tab/>
              <w:t xml:space="preserve">Ługami: usunąć resztki ługu jałową gazą, polewać strumieniem wody, posmarować kwasem 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bornym(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t>3%) lub octowym (1%)</w:t>
            </w:r>
            <w:r w:rsidRPr="00AF4E09">
              <w:rPr>
                <w:rFonts w:ascii="Arial" w:hAnsi="Arial" w:cs="Arial"/>
                <w:color w:val="000000"/>
              </w:rPr>
              <w:br/>
              <w:t>4.</w:t>
            </w:r>
            <w:r w:rsidRPr="00AF4E09">
              <w:rPr>
                <w:rFonts w:ascii="Arial" w:hAnsi="Arial" w:cs="Arial"/>
                <w:color w:val="000000"/>
              </w:rPr>
              <w:tab/>
              <w:t>Oczu: usunąć środek żrący, płukać 15 min wodą, lub fizjologicznym roztworem soli, lekką</w:t>
            </w:r>
            <w:r w:rsidR="009F6796" w:rsidRPr="00AF4E09">
              <w:rPr>
                <w:rFonts w:ascii="Arial" w:hAnsi="Arial" w:cs="Arial"/>
                <w:color w:val="000000"/>
              </w:rPr>
              <w:t>, zimna herbatą, wezwać lekarza</w:t>
            </w:r>
          </w:p>
          <w:p w:rsidR="002A5B98" w:rsidRDefault="002A5B98" w:rsidP="002563C0">
            <w:pPr>
              <w:tabs>
                <w:tab w:val="left" w:pos="360"/>
                <w:tab w:val="left" w:pos="5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4E09">
              <w:rPr>
                <w:rFonts w:ascii="Arial" w:hAnsi="Arial" w:cs="Arial"/>
                <w:b/>
                <w:bCs/>
                <w:color w:val="000000"/>
              </w:rPr>
              <w:t>Zatrucia chemiczne</w:t>
            </w:r>
            <w:r w:rsidRPr="00AF4E09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F4E09">
              <w:rPr>
                <w:rFonts w:ascii="Arial" w:hAnsi="Arial" w:cs="Arial"/>
                <w:color w:val="000000"/>
              </w:rPr>
              <w:t>1. Przez układ oddechowy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: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br/>
              <w:t>usunąć poszkodowanego poza działanie trucizn</w:t>
            </w:r>
            <w:r w:rsidRPr="00AF4E09">
              <w:rPr>
                <w:rFonts w:ascii="Arial" w:hAnsi="Arial" w:cs="Arial"/>
                <w:color w:val="000000"/>
              </w:rPr>
              <w:br/>
              <w:t>rozluźnić odzież, zdjąć zatrutą</w:t>
            </w:r>
            <w:r w:rsidRPr="00AF4E09">
              <w:rPr>
                <w:rFonts w:ascii="Arial" w:hAnsi="Arial" w:cs="Arial"/>
                <w:color w:val="000000"/>
              </w:rPr>
              <w:br/>
              <w:t>usunąć strumieniem wody resztki substancji trującej z powierzchni ciała poszkodowanego</w:t>
            </w:r>
            <w:r w:rsidRPr="00AF4E09">
              <w:rPr>
                <w:rFonts w:ascii="Arial" w:hAnsi="Arial" w:cs="Arial"/>
                <w:color w:val="000000"/>
              </w:rPr>
              <w:br/>
              <w:t>ciepło okryć poszkodowanego</w:t>
            </w:r>
            <w:r w:rsidRPr="00AF4E09">
              <w:rPr>
                <w:rFonts w:ascii="Arial" w:hAnsi="Arial" w:cs="Arial"/>
                <w:color w:val="000000"/>
              </w:rPr>
              <w:br/>
              <w:t>wezwać lekarza</w:t>
            </w:r>
            <w:r w:rsidRPr="00AF4E09">
              <w:rPr>
                <w:rFonts w:ascii="Arial" w:hAnsi="Arial" w:cs="Arial"/>
                <w:color w:val="000000"/>
              </w:rPr>
              <w:br/>
              <w:t>2. Przez układ pokarmowy</w:t>
            </w:r>
            <w:proofErr w:type="gramStart"/>
            <w:r w:rsidRPr="00AF4E09">
              <w:rPr>
                <w:rFonts w:ascii="Arial" w:hAnsi="Arial" w:cs="Arial"/>
                <w:color w:val="000000"/>
              </w:rPr>
              <w:t>:</w:t>
            </w:r>
            <w:proofErr w:type="gramEnd"/>
            <w:r w:rsidRPr="00AF4E09">
              <w:rPr>
                <w:rFonts w:ascii="Arial" w:hAnsi="Arial" w:cs="Arial"/>
                <w:color w:val="000000"/>
              </w:rPr>
              <w:br/>
              <w:t>wywołać wymioty (podając duże ilości letniej wody lub drażniąc śluzówkę gardła)</w:t>
            </w:r>
            <w:r w:rsidRPr="00AF4E09">
              <w:rPr>
                <w:rFonts w:ascii="Arial" w:hAnsi="Arial" w:cs="Arial"/>
                <w:color w:val="000000"/>
              </w:rPr>
              <w:br/>
              <w:t>podać odtrutkę(wodną zawiesinę węgla aktywnego lub roztwór kurzych białek ( 2/szklankę wody)</w:t>
            </w:r>
            <w:r w:rsidRPr="00AF4E09">
              <w:rPr>
                <w:rFonts w:ascii="Arial" w:hAnsi="Arial" w:cs="Arial"/>
                <w:color w:val="000000"/>
              </w:rPr>
              <w:br/>
              <w:t>wywołać ponowne wymioty</w:t>
            </w:r>
            <w:r w:rsidRPr="00AF4E09">
              <w:rPr>
                <w:rFonts w:ascii="Arial" w:hAnsi="Arial" w:cs="Arial"/>
                <w:color w:val="000000"/>
              </w:rPr>
              <w:br/>
              <w:t>wezwać lekarza</w:t>
            </w:r>
            <w:r w:rsidRPr="00AF4E09">
              <w:rPr>
                <w:rFonts w:ascii="Arial" w:hAnsi="Arial" w:cs="Arial"/>
                <w:color w:val="000000"/>
              </w:rPr>
              <w:br/>
              <w:t>Uwaga: nie wywoływać wymiotów, gdy chory jest nieprzytomny lub zatrucie pochodzi od kwasów lub zasad</w:t>
            </w:r>
            <w:r w:rsidRPr="00AF4E09">
              <w:rPr>
                <w:rFonts w:ascii="Arial" w:hAnsi="Arial" w:cs="Arial"/>
                <w:color w:val="000000"/>
              </w:rPr>
              <w:br/>
              <w:t>3. Przez skórę: rozebrać zatrutego, spłukać truciznę strumieniem wody, wezwać lekarza</w:t>
            </w:r>
          </w:p>
          <w:p w:rsidR="004D657D" w:rsidRDefault="004D657D" w:rsidP="002563C0">
            <w:pPr>
              <w:tabs>
                <w:tab w:val="left" w:pos="360"/>
                <w:tab w:val="left" w:pos="5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4D657D" w:rsidRPr="00AF4E09" w:rsidRDefault="004D657D" w:rsidP="002563C0">
            <w:pPr>
              <w:tabs>
                <w:tab w:val="left" w:pos="360"/>
                <w:tab w:val="left" w:pos="57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PORAŻENIE PRĄDEM</w:t>
            </w:r>
          </w:p>
        </w:tc>
      </w:tr>
    </w:tbl>
    <w:p w:rsidR="002A5B98" w:rsidRPr="004D657D" w:rsidRDefault="002A5B98" w:rsidP="004D657D">
      <w:pPr>
        <w:autoSpaceDE w:val="0"/>
        <w:autoSpaceDN w:val="0"/>
        <w:adjustRightInd w:val="0"/>
        <w:spacing w:after="450" w:line="240" w:lineRule="auto"/>
        <w:rPr>
          <w:rFonts w:ascii="Arial" w:hAnsi="Arial" w:cs="Arial"/>
          <w:b/>
          <w:bCs/>
          <w:color w:val="00B050"/>
        </w:rPr>
      </w:pPr>
      <w:r w:rsidRPr="00AF4E09">
        <w:rPr>
          <w:rFonts w:ascii="Arial" w:hAnsi="Arial" w:cs="Arial"/>
          <w:color w:val="000000"/>
        </w:rPr>
        <w:t xml:space="preserve">1. Skutki porażenia prądem zależą </w:t>
      </w:r>
      <w:proofErr w:type="gramStart"/>
      <w:r w:rsidRPr="00AF4E09">
        <w:rPr>
          <w:rFonts w:ascii="Arial" w:hAnsi="Arial" w:cs="Arial"/>
          <w:color w:val="000000"/>
        </w:rPr>
        <w:t>od</w:t>
      </w:r>
      <w:proofErr w:type="gramEnd"/>
      <w:r w:rsidRPr="00AF4E09">
        <w:rPr>
          <w:rFonts w:ascii="Arial" w:hAnsi="Arial" w:cs="Arial"/>
          <w:color w:val="000000"/>
        </w:rPr>
        <w:t xml:space="preserve"> natężenia i czasu oddziaływania na organizm człowieka. </w:t>
      </w:r>
      <w:proofErr w:type="gramStart"/>
      <w:r w:rsidRPr="00AF4E09">
        <w:rPr>
          <w:rFonts w:ascii="Arial" w:hAnsi="Arial" w:cs="Arial"/>
          <w:color w:val="000000"/>
        </w:rPr>
        <w:t>Dlatego ratowanie porażonego musi być natychmiastowe.</w:t>
      </w:r>
      <w:proofErr w:type="gramEnd"/>
      <w:r w:rsidRPr="00AF4E09">
        <w:rPr>
          <w:rFonts w:ascii="Arial" w:hAnsi="Arial" w:cs="Arial"/>
          <w:color w:val="000000"/>
        </w:rPr>
        <w:br/>
        <w:t xml:space="preserve">2. Przede wszystkim należy wyłączyć urządzenie spod napięcia, np. </w:t>
      </w:r>
      <w:proofErr w:type="gramStart"/>
      <w:r w:rsidRPr="00AF4E09">
        <w:rPr>
          <w:rFonts w:ascii="Arial" w:hAnsi="Arial" w:cs="Arial"/>
          <w:color w:val="000000"/>
        </w:rPr>
        <w:t>przez</w:t>
      </w:r>
      <w:proofErr w:type="gramEnd"/>
      <w:r w:rsidRPr="00AF4E09">
        <w:rPr>
          <w:rFonts w:ascii="Arial" w:hAnsi="Arial" w:cs="Arial"/>
          <w:color w:val="000000"/>
        </w:rPr>
        <w:t xml:space="preserve"> wyjęcie wtyczki z gniazda wtyczkowego, wykręcenie bezpieczników lub wyłączenie wyłącznika samoczynnego </w:t>
      </w:r>
    </w:p>
    <w:p w:rsidR="002A5B98" w:rsidRPr="00AF4E09" w:rsidRDefault="002A5B98" w:rsidP="002A5B9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5" w:color="000000"/>
        </w:pBdr>
        <w:autoSpaceDE w:val="0"/>
        <w:autoSpaceDN w:val="0"/>
        <w:adjustRightInd w:val="0"/>
        <w:spacing w:after="0"/>
        <w:ind w:left="600" w:right="495" w:firstLine="600"/>
        <w:rPr>
          <w:rFonts w:ascii="Arial" w:hAnsi="Arial" w:cs="Arial"/>
          <w:b/>
          <w:bCs/>
          <w:i/>
          <w:iCs/>
          <w:color w:val="00B050"/>
        </w:rPr>
      </w:pPr>
      <w:r w:rsidRPr="00AF4E09">
        <w:rPr>
          <w:rFonts w:ascii="Arial" w:hAnsi="Arial" w:cs="Arial"/>
          <w:b/>
          <w:bCs/>
          <w:i/>
          <w:iCs/>
          <w:color w:val="00B050"/>
        </w:rPr>
        <w:t xml:space="preserve">Uwaga! Przed wyłączeniem urządzenia spod napięcia nie wolno dotykać porażonego, gdyż samemu można ulec porażeniu. </w:t>
      </w:r>
      <w:r w:rsidRPr="00AF4E09">
        <w:rPr>
          <w:rFonts w:ascii="Arial" w:hAnsi="Arial" w:cs="Arial"/>
          <w:b/>
          <w:bCs/>
          <w:i/>
          <w:iCs/>
          <w:color w:val="00B050"/>
        </w:rPr>
        <w:br/>
        <w:t xml:space="preserve">Jeżeli mamy trudności z wyłączeniem prądu można porażonego odciągnąć za pomocą suchego kija lub stojąc </w:t>
      </w:r>
      <w:proofErr w:type="gramStart"/>
      <w:r w:rsidRPr="00AF4E09">
        <w:rPr>
          <w:rFonts w:ascii="Arial" w:hAnsi="Arial" w:cs="Arial"/>
          <w:b/>
          <w:bCs/>
          <w:i/>
          <w:iCs/>
          <w:color w:val="00B050"/>
        </w:rPr>
        <w:t>na</w:t>
      </w:r>
      <w:proofErr w:type="gramEnd"/>
      <w:r w:rsidRPr="00AF4E09">
        <w:rPr>
          <w:rFonts w:ascii="Arial" w:hAnsi="Arial" w:cs="Arial"/>
          <w:b/>
          <w:bCs/>
          <w:i/>
          <w:iCs/>
          <w:color w:val="00B050"/>
        </w:rPr>
        <w:t xml:space="preserve"> suchej desce (odizolowanie od ziemi) pociągnąć go za odzież.</w:t>
      </w:r>
    </w:p>
    <w:p w:rsidR="002A5B98" w:rsidRPr="00AF4E09" w:rsidRDefault="002A5B98" w:rsidP="002A5B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A5B98" w:rsidRPr="00AF4E09" w:rsidRDefault="002A5B98" w:rsidP="002A5B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5. Jeżeli u porażonego nastąpiło zatrzymanie akcji serca, to równolegle ze sztucznym oddychaniem należy wykonywać masaż serca oburącz uciskając okolicę środkowej części mostka w tempie 60-70 razy </w:t>
      </w:r>
      <w:proofErr w:type="gramStart"/>
      <w:r w:rsidRPr="00AF4E09">
        <w:rPr>
          <w:rFonts w:ascii="Arial" w:hAnsi="Arial" w:cs="Arial"/>
          <w:color w:val="000000"/>
        </w:rPr>
        <w:t>na</w:t>
      </w:r>
      <w:proofErr w:type="gramEnd"/>
      <w:r w:rsidRPr="00AF4E09">
        <w:rPr>
          <w:rFonts w:ascii="Arial" w:hAnsi="Arial" w:cs="Arial"/>
          <w:color w:val="000000"/>
        </w:rPr>
        <w:t xml:space="preserve"> minutę. </w:t>
      </w:r>
    </w:p>
    <w:p w:rsidR="002A5B98" w:rsidRPr="00AF4E09" w:rsidRDefault="002A5B98" w:rsidP="002A5B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color w:val="000000"/>
        </w:rPr>
        <w:br/>
      </w:r>
      <w:r w:rsidRPr="00AF4E09">
        <w:rPr>
          <w:rFonts w:ascii="Arial" w:hAnsi="Arial" w:cs="Arial"/>
          <w:b/>
          <w:bCs/>
          <w:color w:val="000000"/>
        </w:rPr>
        <w:t xml:space="preserve">Czynności </w:t>
      </w:r>
      <w:proofErr w:type="gramStart"/>
      <w:r w:rsidRPr="00AF4E09">
        <w:rPr>
          <w:rFonts w:ascii="Arial" w:hAnsi="Arial" w:cs="Arial"/>
          <w:b/>
          <w:bCs/>
          <w:color w:val="000000"/>
        </w:rPr>
        <w:t>te</w:t>
      </w:r>
      <w:proofErr w:type="gramEnd"/>
      <w:r w:rsidRPr="00AF4E09">
        <w:rPr>
          <w:rFonts w:ascii="Arial" w:hAnsi="Arial" w:cs="Arial"/>
          <w:b/>
          <w:bCs/>
          <w:color w:val="000000"/>
        </w:rPr>
        <w:t xml:space="preserve"> należy prowadzić aż do przybycia lekarza.</w:t>
      </w:r>
      <w:r w:rsidRPr="00AF4E09">
        <w:rPr>
          <w:rFonts w:ascii="Arial" w:hAnsi="Arial" w:cs="Arial"/>
          <w:color w:val="000000"/>
        </w:rPr>
        <w:t xml:space="preserve"> </w:t>
      </w:r>
      <w:r w:rsidRPr="00AF4E09">
        <w:rPr>
          <w:rFonts w:ascii="Arial" w:hAnsi="Arial" w:cs="Arial"/>
          <w:b/>
          <w:bCs/>
          <w:color w:val="000000"/>
        </w:rPr>
        <w:t xml:space="preserve">W każdym przypadku należy natychmiast wezwać lekarza, ponieważ nawet, gdy porażony jest przytomny, </w:t>
      </w:r>
      <w:proofErr w:type="gramStart"/>
      <w:r w:rsidRPr="00AF4E09">
        <w:rPr>
          <w:rFonts w:ascii="Arial" w:hAnsi="Arial" w:cs="Arial"/>
          <w:b/>
          <w:bCs/>
          <w:color w:val="000000"/>
        </w:rPr>
        <w:t>stan</w:t>
      </w:r>
      <w:proofErr w:type="gramEnd"/>
      <w:r w:rsidRPr="00AF4E09">
        <w:rPr>
          <w:rFonts w:ascii="Arial" w:hAnsi="Arial" w:cs="Arial"/>
          <w:b/>
          <w:bCs/>
          <w:color w:val="000000"/>
        </w:rPr>
        <w:t xml:space="preserve"> jego zdrowia może być poważnie zagrożony.</w:t>
      </w:r>
    </w:p>
    <w:p w:rsidR="002A5B98" w:rsidRPr="00AF4E09" w:rsidRDefault="002A5B98" w:rsidP="002A5B9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:rsidR="002A5B98" w:rsidRPr="00AF4E09" w:rsidRDefault="002A5B98" w:rsidP="002A5B9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u w:val="single"/>
        </w:rPr>
      </w:pPr>
      <w:r w:rsidRPr="00AF4E09">
        <w:rPr>
          <w:rFonts w:ascii="Arial" w:hAnsi="Arial" w:cs="Arial"/>
          <w:b/>
          <w:bCs/>
          <w:color w:val="000000"/>
          <w:u w:val="single"/>
        </w:rPr>
        <w:t>16. Postępowanie w razie pożaru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1. Właściciel, zarządca lub użytkownik budynku, obiektu lub terenu, a także osoby fizyczne, prawne, organizacje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 w:rsidRPr="00AF4E09">
        <w:rPr>
          <w:rFonts w:ascii="Arial" w:hAnsi="Arial" w:cs="Arial"/>
          <w:color w:val="000000"/>
        </w:rPr>
        <w:t>i</w:t>
      </w:r>
      <w:proofErr w:type="gramEnd"/>
      <w:r w:rsidRPr="00AF4E09">
        <w:rPr>
          <w:rFonts w:ascii="Arial" w:hAnsi="Arial" w:cs="Arial"/>
          <w:color w:val="000000"/>
        </w:rPr>
        <w:t xml:space="preserve"> instytucje obowiązane są zabezpieczyć użytkowane środowisko, budynek, obiekt lub teren przed zagrożeniem pożarowym i ponoszą odpowiedzialność za naruszenie przepisów.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195" w:hanging="19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2. Osoby i podmioty wymienione w pkt 1 obowiązane </w:t>
      </w:r>
      <w:proofErr w:type="gramStart"/>
      <w:r w:rsidRPr="00AF4E09">
        <w:rPr>
          <w:rFonts w:ascii="Arial" w:hAnsi="Arial" w:cs="Arial"/>
          <w:color w:val="000000"/>
        </w:rPr>
        <w:t>są</w:t>
      </w:r>
      <w:proofErr w:type="gramEnd"/>
      <w:r w:rsidRPr="00AF4E09">
        <w:rPr>
          <w:rFonts w:ascii="Arial" w:hAnsi="Arial" w:cs="Arial"/>
          <w:color w:val="000000"/>
        </w:rPr>
        <w:t xml:space="preserve"> zaznajomić pracowników z przepisami przeciwpożarowymi, a w szczególności z: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19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a) </w:t>
      </w:r>
      <w:proofErr w:type="gramStart"/>
      <w:r w:rsidRPr="00AF4E09">
        <w:rPr>
          <w:rFonts w:ascii="Arial" w:hAnsi="Arial" w:cs="Arial"/>
          <w:color w:val="000000"/>
        </w:rPr>
        <w:t>instrukcją</w:t>
      </w:r>
      <w:proofErr w:type="gramEnd"/>
      <w:r w:rsidRPr="00AF4E09">
        <w:rPr>
          <w:rFonts w:ascii="Arial" w:hAnsi="Arial" w:cs="Arial"/>
          <w:color w:val="000000"/>
        </w:rPr>
        <w:t xml:space="preserve"> bezpieczeństwa pożarowego,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19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b) </w:t>
      </w:r>
      <w:proofErr w:type="gramStart"/>
      <w:r w:rsidRPr="00AF4E09">
        <w:rPr>
          <w:rFonts w:ascii="Arial" w:hAnsi="Arial" w:cs="Arial"/>
          <w:color w:val="000000"/>
        </w:rPr>
        <w:t>instrukcją</w:t>
      </w:r>
      <w:proofErr w:type="gramEnd"/>
      <w:r w:rsidRPr="00AF4E09">
        <w:rPr>
          <w:rFonts w:ascii="Arial" w:hAnsi="Arial" w:cs="Arial"/>
          <w:color w:val="000000"/>
        </w:rPr>
        <w:t xml:space="preserve"> technologiczno ruchową,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19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c) </w:t>
      </w:r>
      <w:proofErr w:type="gramStart"/>
      <w:r w:rsidRPr="00AF4E09">
        <w:rPr>
          <w:rFonts w:ascii="Arial" w:hAnsi="Arial" w:cs="Arial"/>
          <w:color w:val="000000"/>
        </w:rPr>
        <w:t>sposobami</w:t>
      </w:r>
      <w:proofErr w:type="gramEnd"/>
      <w:r w:rsidRPr="00AF4E09">
        <w:rPr>
          <w:rFonts w:ascii="Arial" w:hAnsi="Arial" w:cs="Arial"/>
          <w:color w:val="000000"/>
        </w:rPr>
        <w:t xml:space="preserve"> alarmowania na wypadek pożaru,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19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d) </w:t>
      </w:r>
      <w:proofErr w:type="gramStart"/>
      <w:r w:rsidRPr="00AF4E09">
        <w:rPr>
          <w:rFonts w:ascii="Arial" w:hAnsi="Arial" w:cs="Arial"/>
          <w:color w:val="000000"/>
        </w:rPr>
        <w:t>rozmieszczeniem</w:t>
      </w:r>
      <w:proofErr w:type="gramEnd"/>
      <w:r w:rsidRPr="00AF4E09">
        <w:rPr>
          <w:rFonts w:ascii="Arial" w:hAnsi="Arial" w:cs="Arial"/>
          <w:color w:val="000000"/>
        </w:rPr>
        <w:t xml:space="preserve"> i obsługą podręcznego sprzętu gaśniczego,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ind w:left="19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e) </w:t>
      </w:r>
      <w:proofErr w:type="gramStart"/>
      <w:r w:rsidRPr="00AF4E09">
        <w:rPr>
          <w:rFonts w:ascii="Arial" w:hAnsi="Arial" w:cs="Arial"/>
          <w:color w:val="000000"/>
        </w:rPr>
        <w:t>sposobami</w:t>
      </w:r>
      <w:proofErr w:type="gramEnd"/>
      <w:r w:rsidRPr="00AF4E09">
        <w:rPr>
          <w:rFonts w:ascii="Arial" w:hAnsi="Arial" w:cs="Arial"/>
          <w:color w:val="000000"/>
        </w:rPr>
        <w:t xml:space="preserve"> ewakuacji na wypadek pożaru oraz postępowania do czasu przybycia jednostki ratowniczo gaśniczej.</w:t>
      </w:r>
    </w:p>
    <w:p w:rsidR="000B6562" w:rsidRPr="00AF4E09" w:rsidRDefault="000B6562" w:rsidP="002A5B98">
      <w:pPr>
        <w:keepLines/>
        <w:autoSpaceDE w:val="0"/>
        <w:autoSpaceDN w:val="0"/>
        <w:adjustRightInd w:val="0"/>
        <w:spacing w:after="0"/>
        <w:ind w:left="600" w:hanging="4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Zabrania się</w:t>
      </w:r>
    </w:p>
    <w:p w:rsidR="002A5B98" w:rsidRPr="00AF4E09" w:rsidRDefault="000B6562" w:rsidP="002A5B98">
      <w:pPr>
        <w:keepLines/>
        <w:autoSpaceDE w:val="0"/>
        <w:autoSpaceDN w:val="0"/>
        <w:adjustRightInd w:val="0"/>
        <w:spacing w:after="0"/>
        <w:ind w:left="600" w:hanging="4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-</w:t>
      </w:r>
      <w:r w:rsidR="002A5B98" w:rsidRPr="00AF4E09">
        <w:rPr>
          <w:rFonts w:ascii="Arial" w:hAnsi="Arial" w:cs="Arial"/>
          <w:color w:val="000000"/>
        </w:rPr>
        <w:t xml:space="preserve"> Składowania materiałów palnych </w:t>
      </w:r>
      <w:proofErr w:type="gramStart"/>
      <w:r w:rsidR="002A5B98" w:rsidRPr="00AF4E09">
        <w:rPr>
          <w:rFonts w:ascii="Arial" w:hAnsi="Arial" w:cs="Arial"/>
          <w:color w:val="000000"/>
        </w:rPr>
        <w:t>na</w:t>
      </w:r>
      <w:proofErr w:type="gramEnd"/>
      <w:r w:rsidR="002A5B98" w:rsidRPr="00AF4E09">
        <w:rPr>
          <w:rFonts w:ascii="Arial" w:hAnsi="Arial" w:cs="Arial"/>
          <w:color w:val="000000"/>
        </w:rPr>
        <w:t xml:space="preserve"> drogach komunikacji ogólnej służących do ewakuacji,</w:t>
      </w:r>
    </w:p>
    <w:p w:rsidR="002A5B98" w:rsidRPr="00AF4E09" w:rsidRDefault="002A5B98" w:rsidP="000B6562">
      <w:pPr>
        <w:keepLines/>
        <w:autoSpaceDE w:val="0"/>
        <w:autoSpaceDN w:val="0"/>
        <w:adjustRightInd w:val="0"/>
        <w:spacing w:after="0"/>
        <w:ind w:left="195"/>
        <w:rPr>
          <w:rFonts w:ascii="Arial" w:hAnsi="Arial" w:cs="Arial"/>
          <w:color w:val="000000"/>
        </w:rPr>
      </w:pPr>
      <w:proofErr w:type="gramStart"/>
      <w:r w:rsidRPr="00AF4E09">
        <w:rPr>
          <w:rFonts w:ascii="Arial" w:hAnsi="Arial" w:cs="Arial"/>
          <w:color w:val="000000"/>
        </w:rPr>
        <w:t>.</w:t>
      </w:r>
      <w:r w:rsidR="000B6562" w:rsidRPr="00AF4E09">
        <w:rPr>
          <w:rFonts w:ascii="Arial" w:hAnsi="Arial" w:cs="Arial"/>
          <w:color w:val="000000"/>
        </w:rPr>
        <w:t>-</w:t>
      </w:r>
      <w:proofErr w:type="gramEnd"/>
      <w:r w:rsidRPr="00AF4E09">
        <w:rPr>
          <w:rFonts w:ascii="Arial" w:hAnsi="Arial" w:cs="Arial"/>
          <w:color w:val="000000"/>
        </w:rPr>
        <w:t xml:space="preserve"> Ustawiania na klatkach schodowych jakichkolwiek przedmiotów utrudniających ewakuację,</w:t>
      </w:r>
    </w:p>
    <w:p w:rsidR="002A5B98" w:rsidRPr="00AF4E09" w:rsidRDefault="002A5B98" w:rsidP="00E3775F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.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A5B98" w:rsidRPr="00AF4E09" w:rsidRDefault="002A5B98" w:rsidP="002A5B98">
      <w:pPr>
        <w:keepLine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>Telefon Państwowej Straży Pożarnej 998</w:t>
      </w:r>
    </w:p>
    <w:p w:rsidR="002A5B98" w:rsidRPr="00AF4E09" w:rsidRDefault="002A5B98" w:rsidP="009F6796">
      <w:pPr>
        <w:keepLine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>Telefon alarmowy 112</w:t>
      </w:r>
    </w:p>
    <w:p w:rsidR="002A5B98" w:rsidRPr="00AF4E09" w:rsidRDefault="002A5B98" w:rsidP="002A5B9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F4E09">
        <w:rPr>
          <w:rFonts w:ascii="Arial" w:hAnsi="Arial" w:cs="Arial"/>
          <w:b/>
          <w:bCs/>
          <w:color w:val="000000"/>
        </w:rPr>
        <w:t xml:space="preserve"> Ewakuacja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b/>
          <w:bCs/>
          <w:color w:val="000000"/>
          <w:u w:val="single"/>
        </w:rPr>
      </w:pPr>
      <w:r w:rsidRPr="00AF4E09">
        <w:rPr>
          <w:rFonts w:ascii="Arial" w:hAnsi="Arial" w:cs="Arial"/>
          <w:b/>
          <w:bCs/>
          <w:color w:val="000000"/>
          <w:u w:val="single"/>
        </w:rPr>
        <w:t xml:space="preserve">1. Konieczność ewakuacji.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1) Konieczność przeprowadzenia ewakuacji zachodzi zawsze w następujących okolicznościach: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a) </w:t>
      </w:r>
      <w:proofErr w:type="gramStart"/>
      <w:r w:rsidRPr="00AF4E09">
        <w:rPr>
          <w:rFonts w:ascii="Arial" w:hAnsi="Arial" w:cs="Arial"/>
          <w:color w:val="000000"/>
        </w:rPr>
        <w:t>gdy</w:t>
      </w:r>
      <w:proofErr w:type="gramEnd"/>
      <w:r w:rsidRPr="00AF4E09">
        <w:rPr>
          <w:rFonts w:ascii="Arial" w:hAnsi="Arial" w:cs="Arial"/>
          <w:color w:val="000000"/>
        </w:rPr>
        <w:t xml:space="preserve"> pożar, wybuch, lub inny wypadek losowy zdarza się w pomieszczeniu przebywania ludzi lub gdy znajduje się ono w układzie łączności bezpośredniej z innymi pomieszczeniami bez odrębnych wyjść na drogę ewakuacyjną,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b) </w:t>
      </w:r>
      <w:proofErr w:type="gramStart"/>
      <w:r w:rsidRPr="00AF4E09">
        <w:rPr>
          <w:rFonts w:ascii="Arial" w:hAnsi="Arial" w:cs="Arial"/>
          <w:color w:val="000000"/>
        </w:rPr>
        <w:t>gdy</w:t>
      </w:r>
      <w:proofErr w:type="gramEnd"/>
      <w:r w:rsidRPr="00AF4E09">
        <w:rPr>
          <w:rFonts w:ascii="Arial" w:hAnsi="Arial" w:cs="Arial"/>
          <w:color w:val="000000"/>
        </w:rPr>
        <w:t xml:space="preserve"> pożar, wybuch lub inny wypadek losowy przerasta możliwości opanowania w zarodku lub zapobieżenia skutkom przez znajdujących się w miejscu wypadku pracowników w okresie nie dłuższym niż jest to konieczne do wyprowadzenia osób zagrożonych przez wypadek lub jego następstwo (max. do 3 minut),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c) </w:t>
      </w:r>
      <w:proofErr w:type="gramStart"/>
      <w:r w:rsidRPr="00AF4E09">
        <w:rPr>
          <w:rFonts w:ascii="Arial" w:hAnsi="Arial" w:cs="Arial"/>
          <w:color w:val="000000"/>
        </w:rPr>
        <w:t>gdy</w:t>
      </w:r>
      <w:proofErr w:type="gramEnd"/>
      <w:r w:rsidRPr="00AF4E09">
        <w:rPr>
          <w:rFonts w:ascii="Arial" w:hAnsi="Arial" w:cs="Arial"/>
          <w:color w:val="000000"/>
        </w:rPr>
        <w:t xml:space="preserve"> siły pomocy z zewnątrz lub straż pożarna nie mogą stawić się w czasie gwarantującym zbędność ewakuacji,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d) </w:t>
      </w:r>
      <w:proofErr w:type="gramStart"/>
      <w:r w:rsidRPr="00AF4E09">
        <w:rPr>
          <w:rFonts w:ascii="Arial" w:hAnsi="Arial" w:cs="Arial"/>
          <w:color w:val="000000"/>
        </w:rPr>
        <w:t>gdy</w:t>
      </w:r>
      <w:proofErr w:type="gramEnd"/>
      <w:r w:rsidRPr="00AF4E09">
        <w:rPr>
          <w:rFonts w:ascii="Arial" w:hAnsi="Arial" w:cs="Arial"/>
          <w:color w:val="000000"/>
        </w:rPr>
        <w:t xml:space="preserve"> warunki ewakuacji są niekorzystne, niezgodne z obowiązującymi przepisami stwarzając utrudnienia ewakuacji ludzi,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e) </w:t>
      </w:r>
      <w:proofErr w:type="gramStart"/>
      <w:r w:rsidRPr="00AF4E09">
        <w:rPr>
          <w:rFonts w:ascii="Arial" w:hAnsi="Arial" w:cs="Arial"/>
          <w:color w:val="000000"/>
        </w:rPr>
        <w:t>gdy</w:t>
      </w:r>
      <w:proofErr w:type="gramEnd"/>
      <w:r w:rsidRPr="00AF4E09">
        <w:rPr>
          <w:rFonts w:ascii="Arial" w:hAnsi="Arial" w:cs="Arial"/>
          <w:color w:val="000000"/>
        </w:rPr>
        <w:t xml:space="preserve"> okoliczności pożaru, jego nasilanie się, gwałtowność rozszerzania się i zadymienie stworzyły już z chwila ujawnienia, zagrożenia osobiste życia i zdrowia ludzi lub zmieniająca się sytuacja wskazuje na takie niebezpieczeństwo.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b/>
          <w:bCs/>
          <w:color w:val="000000"/>
          <w:u w:val="single"/>
        </w:rPr>
      </w:pPr>
      <w:r w:rsidRPr="00AF4E09">
        <w:rPr>
          <w:rFonts w:ascii="Arial" w:hAnsi="Arial" w:cs="Arial"/>
          <w:b/>
          <w:bCs/>
          <w:color w:val="000000"/>
          <w:u w:val="single"/>
        </w:rPr>
        <w:t xml:space="preserve">2. Podstawowe zasady ewakuacji: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1) W przypadku wystąpienia zagrożenia powodującego konieczność przeprowadzenia ewakuacji osób i mienia z budynków szkolnych, decyzję o podjęciu ewakuacji podejmuje dyrektor Zespołu lub jego zastępca.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  <w:u w:val="single"/>
        </w:rPr>
      </w:pPr>
      <w:r w:rsidRPr="00AF4E09">
        <w:rPr>
          <w:rFonts w:ascii="Arial" w:hAnsi="Arial" w:cs="Arial"/>
          <w:color w:val="000000"/>
        </w:rPr>
        <w:t>2) Decyzja o zarządzeniu ewakuacji musi zawierać informacje o zakresie ewakuacji, liczbie osób przewidzianych do ewakuacji, sposobach i kolejności opuszczania obiektu (kondygnacji, budynku), a także musi określać drogi i kierunki ewakuacji.</w:t>
      </w:r>
      <w:r w:rsidRPr="00AF4E09">
        <w:rPr>
          <w:rFonts w:ascii="Arial" w:hAnsi="Arial" w:cs="Arial"/>
          <w:color w:val="000000"/>
          <w:u w:val="single"/>
        </w:rPr>
        <w:t xml:space="preserve">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  <w:u w:val="single"/>
        </w:rPr>
      </w:pPr>
      <w:r w:rsidRPr="00AF4E09">
        <w:rPr>
          <w:rFonts w:ascii="Arial" w:hAnsi="Arial" w:cs="Arial"/>
          <w:color w:val="000000"/>
        </w:rPr>
        <w:t>3) Po podjęciu decyzji o ewakuacji osób i mienia należy:</w:t>
      </w:r>
      <w:r w:rsidRPr="00AF4E09">
        <w:rPr>
          <w:rFonts w:ascii="Arial" w:hAnsi="Arial" w:cs="Arial"/>
          <w:color w:val="000000"/>
          <w:u w:val="single"/>
        </w:rPr>
        <w:t xml:space="preserve">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a) </w:t>
      </w:r>
      <w:proofErr w:type="gramStart"/>
      <w:r w:rsidRPr="00AF4E09">
        <w:rPr>
          <w:rFonts w:ascii="Arial" w:hAnsi="Arial" w:cs="Arial"/>
          <w:color w:val="000000"/>
        </w:rPr>
        <w:t>niezwłocznie</w:t>
      </w:r>
      <w:proofErr w:type="gramEnd"/>
      <w:r w:rsidRPr="00AF4E09">
        <w:rPr>
          <w:rFonts w:ascii="Arial" w:hAnsi="Arial" w:cs="Arial"/>
          <w:color w:val="000000"/>
        </w:rPr>
        <w:t xml:space="preserve"> powiadomić wszystkich pracowników przebywających na terenie ewakuowanego odcinka o powstaniu i charakterze zagrożenia oraz konieczności przeprowadzenia ewakuacji,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b) </w:t>
      </w:r>
      <w:proofErr w:type="gramStart"/>
      <w:r w:rsidRPr="00AF4E09">
        <w:rPr>
          <w:rFonts w:ascii="Arial" w:hAnsi="Arial" w:cs="Arial"/>
          <w:color w:val="000000"/>
        </w:rPr>
        <w:t>kierujący</w:t>
      </w:r>
      <w:proofErr w:type="gramEnd"/>
      <w:r w:rsidRPr="00AF4E09">
        <w:rPr>
          <w:rFonts w:ascii="Arial" w:hAnsi="Arial" w:cs="Arial"/>
          <w:color w:val="000000"/>
        </w:rPr>
        <w:t xml:space="preserve"> akcją ewakuacyjną wyznacza osoby odpowiedzialne za przebieg ewakuacji grup uczniów, ponadto ustala ewentualną potrzebę ewakuacji sprzętu i mienia, określając w tym celu sposoby, kolejność i rodzaj ewakuowanego mienia,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>c) w pierwszej kolejności należy ewakuować osoby z tych pomieszczeń, w których powstał pożar, lub które znajdują się na drodze rozprzestrzeniania się ognia oraz pomieszczeń, z których wyjście lub dotarcie do bezpiecznych dróg ewakuacji może zostać odcięte przez pożar lub zadymienie; następnie należy ewakuować osoby poczynając od najwyższych kondygnacji. Należy dążyć do tego, aby wśród ewakuowanych w pierwszej kolejności były osoby o ograniczonej z różnych względów zdolności poruszania się, natomiast zamykać strumień ruchu powinny osoby, które mogą poruszać się o własnych siłach.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d) </w:t>
      </w:r>
      <w:proofErr w:type="gramStart"/>
      <w:r w:rsidRPr="00AF4E09">
        <w:rPr>
          <w:rFonts w:ascii="Arial" w:hAnsi="Arial" w:cs="Arial"/>
          <w:color w:val="000000"/>
        </w:rPr>
        <w:t>podczas</w:t>
      </w:r>
      <w:proofErr w:type="gramEnd"/>
      <w:r w:rsidRPr="00AF4E09">
        <w:rPr>
          <w:rFonts w:ascii="Arial" w:hAnsi="Arial" w:cs="Arial"/>
          <w:color w:val="000000"/>
        </w:rPr>
        <w:t xml:space="preserve"> ewakuacji z pomieszczeń strumienie ludzi należy kierować na poziome drogi ewakuacyjne (korytarze), a następnie zgodnie z kierunkami określonymi przez znaki ewakuacyjne na klatki schodowe i wyjścia poza obszar zagrożony pożarem lub na zewnątrz obiektów.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e) </w:t>
      </w:r>
      <w:proofErr w:type="gramStart"/>
      <w:r w:rsidRPr="00AF4E09">
        <w:rPr>
          <w:rFonts w:ascii="Arial" w:hAnsi="Arial" w:cs="Arial"/>
          <w:color w:val="000000"/>
        </w:rPr>
        <w:t>osoby</w:t>
      </w:r>
      <w:proofErr w:type="gramEnd"/>
      <w:r w:rsidRPr="00AF4E09">
        <w:rPr>
          <w:rFonts w:ascii="Arial" w:hAnsi="Arial" w:cs="Arial"/>
          <w:color w:val="000000"/>
        </w:rPr>
        <w:t xml:space="preserve"> z ograniczoną zdolnością poruszania się należy ewakuować przy wykorzystaniu wózków bądź przenosić na rękach,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f) </w:t>
      </w:r>
      <w:proofErr w:type="gramStart"/>
      <w:r w:rsidRPr="00AF4E09">
        <w:rPr>
          <w:rFonts w:ascii="Arial" w:hAnsi="Arial" w:cs="Arial"/>
          <w:color w:val="000000"/>
        </w:rPr>
        <w:t>w</w:t>
      </w:r>
      <w:proofErr w:type="gramEnd"/>
      <w:r w:rsidRPr="00AF4E09">
        <w:rPr>
          <w:rFonts w:ascii="Arial" w:hAnsi="Arial" w:cs="Arial"/>
          <w:color w:val="000000"/>
        </w:rPr>
        <w:t xml:space="preserve"> przypadku blokady dróg ewakuacyjnych należy niezwłocznie, dostępnymi środkami, bezpośrednio lub przy pomocy osób znajdujących się na zewnątrz odciętej strefy, powiadomić kierownika akcji ewakuacyjnej. Ludzi odciętych </w:t>
      </w:r>
      <w:proofErr w:type="gramStart"/>
      <w:r w:rsidRPr="00AF4E09">
        <w:rPr>
          <w:rFonts w:ascii="Arial" w:hAnsi="Arial" w:cs="Arial"/>
          <w:color w:val="000000"/>
        </w:rPr>
        <w:t>od</w:t>
      </w:r>
      <w:proofErr w:type="gramEnd"/>
      <w:r w:rsidRPr="00AF4E09">
        <w:rPr>
          <w:rFonts w:ascii="Arial" w:hAnsi="Arial" w:cs="Arial"/>
          <w:color w:val="000000"/>
        </w:rPr>
        <w:t xml:space="preserve"> wyjścia, a znajdujących się w strefie zagrożenia, należy zebrać w pomieszczeniu najbardziej oddalonym od źródła pożaru i w miarę posiadanych środków oraz istniejących warunków ewakuować z zewnątrz przy pomocy sprzętu ratowniczego przybyłych jednostek ratowniczych,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g) </w:t>
      </w:r>
      <w:proofErr w:type="gramStart"/>
      <w:r w:rsidRPr="00AF4E09">
        <w:rPr>
          <w:rFonts w:ascii="Arial" w:hAnsi="Arial" w:cs="Arial"/>
          <w:color w:val="000000"/>
        </w:rPr>
        <w:t>przy</w:t>
      </w:r>
      <w:proofErr w:type="gramEnd"/>
      <w:r w:rsidRPr="00AF4E09">
        <w:rPr>
          <w:rFonts w:ascii="Arial" w:hAnsi="Arial" w:cs="Arial"/>
          <w:color w:val="000000"/>
        </w:rPr>
        <w:t xml:space="preserve"> silnym zadymieniu dróg ewakuacyjnych należy poruszać się w pozycji pochylonej, starając się trzymać głowę jak najniżej, ze względu na mniejsze zadymienie panujące w dolnych partiach pomieszczeń i korytarzy. Usta i drogi oddechowe należy w miarę możliwości zasłaniać chustką zmoczoną w wodzie – sposób ten ułatwia oddychanie. Podczas ruchu przez mocno zadymione odcinki dróg ewakuacyjnych należy poruszać się wzdłuż ścian, by nie stracić orientacji co do kierunku ruchu.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h) </w:t>
      </w:r>
      <w:proofErr w:type="gramStart"/>
      <w:r w:rsidRPr="00AF4E09">
        <w:rPr>
          <w:rFonts w:ascii="Arial" w:hAnsi="Arial" w:cs="Arial"/>
          <w:color w:val="000000"/>
        </w:rPr>
        <w:t>ewakuacja</w:t>
      </w:r>
      <w:proofErr w:type="gramEnd"/>
      <w:r w:rsidRPr="00AF4E09">
        <w:rPr>
          <w:rFonts w:ascii="Arial" w:hAnsi="Arial" w:cs="Arial"/>
          <w:color w:val="000000"/>
        </w:rPr>
        <w:t xml:space="preserve"> mienia nie może odbywać się kosztem sił i środków niezbędnych do ewakuacji i ratowania ludzi.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i) </w:t>
      </w:r>
      <w:proofErr w:type="gramStart"/>
      <w:r w:rsidRPr="00AF4E09">
        <w:rPr>
          <w:rFonts w:ascii="Arial" w:hAnsi="Arial" w:cs="Arial"/>
          <w:color w:val="000000"/>
        </w:rPr>
        <w:t>po</w:t>
      </w:r>
      <w:proofErr w:type="gramEnd"/>
      <w:r w:rsidRPr="00AF4E09">
        <w:rPr>
          <w:rFonts w:ascii="Arial" w:hAnsi="Arial" w:cs="Arial"/>
          <w:color w:val="000000"/>
        </w:rPr>
        <w:t xml:space="preserve"> zakończeniu ewakuacji, tj. </w:t>
      </w:r>
      <w:proofErr w:type="gramStart"/>
      <w:r w:rsidRPr="00AF4E09">
        <w:rPr>
          <w:rFonts w:ascii="Arial" w:hAnsi="Arial" w:cs="Arial"/>
          <w:color w:val="000000"/>
        </w:rPr>
        <w:t>opuszczeniu</w:t>
      </w:r>
      <w:proofErr w:type="gramEnd"/>
      <w:r w:rsidRPr="00AF4E09">
        <w:rPr>
          <w:rFonts w:ascii="Arial" w:hAnsi="Arial" w:cs="Arial"/>
          <w:color w:val="000000"/>
        </w:rPr>
        <w:t xml:space="preserve"> budynku szkolnego czy zagrożonej strefy, opiekun danej grupy osób zobowiązany jest do sprawdzenia, czy wszyscy ludzie opuścili poszczególne pomieszczenia.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j) </w:t>
      </w:r>
      <w:proofErr w:type="gramStart"/>
      <w:r w:rsidRPr="00AF4E09">
        <w:rPr>
          <w:rFonts w:ascii="Arial" w:hAnsi="Arial" w:cs="Arial"/>
          <w:color w:val="000000"/>
        </w:rPr>
        <w:t>w</w:t>
      </w:r>
      <w:proofErr w:type="gramEnd"/>
      <w:r w:rsidRPr="00AF4E09">
        <w:rPr>
          <w:rFonts w:ascii="Arial" w:hAnsi="Arial" w:cs="Arial"/>
          <w:color w:val="000000"/>
        </w:rPr>
        <w:t xml:space="preserve"> przypadku przybycia jednostek Państwowej Straży Pożarnej w trakcie akcji ewakuacyjnej, kierujący przebiegiem akcji zobowiązany jest do złożenia krótkiej informacji o przebiegu akcji, a następnie podporządkowania się poleceniom dowódcy przybyłej jednostki taktycznej straży pożarnej.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b/>
          <w:bCs/>
          <w:color w:val="000000"/>
          <w:u w:val="single"/>
        </w:rPr>
      </w:pPr>
      <w:r w:rsidRPr="00AF4E09">
        <w:rPr>
          <w:rFonts w:ascii="Arial" w:hAnsi="Arial" w:cs="Arial"/>
          <w:b/>
          <w:bCs/>
          <w:color w:val="000000"/>
          <w:u w:val="single"/>
        </w:rPr>
        <w:t xml:space="preserve">3. Przebieg ewakuacji.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1) W </w:t>
      </w:r>
      <w:proofErr w:type="gramStart"/>
      <w:r w:rsidRPr="00AF4E09">
        <w:rPr>
          <w:rFonts w:ascii="Arial" w:hAnsi="Arial" w:cs="Arial"/>
          <w:color w:val="000000"/>
        </w:rPr>
        <w:t>budynku :</w:t>
      </w:r>
      <w:proofErr w:type="gramEnd"/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a) </w:t>
      </w:r>
      <w:proofErr w:type="gramStart"/>
      <w:r w:rsidRPr="00AF4E09">
        <w:rPr>
          <w:rFonts w:ascii="Arial" w:hAnsi="Arial" w:cs="Arial"/>
          <w:color w:val="000000"/>
        </w:rPr>
        <w:t>ogłosić</w:t>
      </w:r>
      <w:proofErr w:type="gramEnd"/>
      <w:r w:rsidRPr="00AF4E09">
        <w:rPr>
          <w:rFonts w:ascii="Arial" w:hAnsi="Arial" w:cs="Arial"/>
          <w:color w:val="000000"/>
        </w:rPr>
        <w:t xml:space="preserve"> sygnał alarmowy „EWAKUACJA” :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</w:t>
      </w:r>
      <w:proofErr w:type="gramStart"/>
      <w:r w:rsidRPr="00AF4E09">
        <w:rPr>
          <w:rFonts w:ascii="Arial" w:hAnsi="Arial" w:cs="Arial"/>
          <w:color w:val="000000"/>
        </w:rPr>
        <w:t>głosem</w:t>
      </w:r>
      <w:proofErr w:type="gramEnd"/>
      <w:r w:rsidRPr="00AF4E09">
        <w:rPr>
          <w:rFonts w:ascii="Arial" w:hAnsi="Arial" w:cs="Arial"/>
          <w:color w:val="000000"/>
        </w:rPr>
        <w:t xml:space="preserve"> ( wskazane wykorzystanie aparatury nagłaśniającej),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</w:t>
      </w:r>
      <w:proofErr w:type="gramStart"/>
      <w:r w:rsidRPr="00AF4E09">
        <w:rPr>
          <w:rFonts w:ascii="Arial" w:hAnsi="Arial" w:cs="Arial"/>
          <w:color w:val="000000"/>
        </w:rPr>
        <w:t>dostępną</w:t>
      </w:r>
      <w:proofErr w:type="gramEnd"/>
      <w:r w:rsidRPr="00AF4E09">
        <w:rPr>
          <w:rFonts w:ascii="Arial" w:hAnsi="Arial" w:cs="Arial"/>
          <w:color w:val="000000"/>
        </w:rPr>
        <w:t xml:space="preserve"> sygnalizacją dzwonkową (lub inną) – przerywane dzwonienie,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b) </w:t>
      </w:r>
      <w:proofErr w:type="gramStart"/>
      <w:r w:rsidRPr="00AF4E09">
        <w:rPr>
          <w:rFonts w:ascii="Arial" w:hAnsi="Arial" w:cs="Arial"/>
          <w:color w:val="000000"/>
        </w:rPr>
        <w:t>otworzyć</w:t>
      </w:r>
      <w:proofErr w:type="gramEnd"/>
      <w:r w:rsidRPr="00AF4E09">
        <w:rPr>
          <w:rFonts w:ascii="Arial" w:hAnsi="Arial" w:cs="Arial"/>
          <w:color w:val="000000"/>
        </w:rPr>
        <w:t xml:space="preserve"> drzwi sal i pokoi powiadamiając o charakterze zagrożenia i konieczności ewakuacji – apelować o zachowanie spokoju,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c) </w:t>
      </w:r>
      <w:proofErr w:type="gramStart"/>
      <w:r w:rsidRPr="00AF4E09">
        <w:rPr>
          <w:rFonts w:ascii="Arial" w:hAnsi="Arial" w:cs="Arial"/>
          <w:color w:val="000000"/>
        </w:rPr>
        <w:t>określić</w:t>
      </w:r>
      <w:proofErr w:type="gramEnd"/>
      <w:r w:rsidRPr="00AF4E09">
        <w:rPr>
          <w:rFonts w:ascii="Arial" w:hAnsi="Arial" w:cs="Arial"/>
          <w:color w:val="000000"/>
        </w:rPr>
        <w:t xml:space="preserve"> kolejność ewakuacji z pomieszczeń i kondygnacji przy zachowaniu zasady: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</w:t>
      </w:r>
      <w:proofErr w:type="gramStart"/>
      <w:r w:rsidRPr="00AF4E09">
        <w:rPr>
          <w:rFonts w:ascii="Arial" w:hAnsi="Arial" w:cs="Arial"/>
          <w:color w:val="000000"/>
        </w:rPr>
        <w:t>w</w:t>
      </w:r>
      <w:proofErr w:type="gramEnd"/>
      <w:r w:rsidRPr="00AF4E09">
        <w:rPr>
          <w:rFonts w:ascii="Arial" w:hAnsi="Arial" w:cs="Arial"/>
          <w:color w:val="000000"/>
        </w:rPr>
        <w:t xml:space="preserve"> pierwszej kolejności należy ewakuować osoby z tych pomieszczeń, w których powstał pożar,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</w:t>
      </w:r>
      <w:proofErr w:type="gramStart"/>
      <w:r w:rsidRPr="00AF4E09">
        <w:rPr>
          <w:rFonts w:ascii="Arial" w:hAnsi="Arial" w:cs="Arial"/>
          <w:color w:val="000000"/>
        </w:rPr>
        <w:t>następnie</w:t>
      </w:r>
      <w:proofErr w:type="gramEnd"/>
      <w:r w:rsidRPr="00AF4E09">
        <w:rPr>
          <w:rFonts w:ascii="Arial" w:hAnsi="Arial" w:cs="Arial"/>
          <w:color w:val="000000"/>
        </w:rPr>
        <w:t xml:space="preserve"> należy ewakuować osoby poczynając od pierwszego piętra budynku.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d) </w:t>
      </w:r>
      <w:proofErr w:type="gramStart"/>
      <w:r w:rsidRPr="00AF4E09">
        <w:rPr>
          <w:rFonts w:ascii="Arial" w:hAnsi="Arial" w:cs="Arial"/>
          <w:color w:val="000000"/>
        </w:rPr>
        <w:t>uformować</w:t>
      </w:r>
      <w:proofErr w:type="gramEnd"/>
      <w:r w:rsidRPr="00AF4E09">
        <w:rPr>
          <w:rFonts w:ascii="Arial" w:hAnsi="Arial" w:cs="Arial"/>
          <w:color w:val="000000"/>
        </w:rPr>
        <w:t xml:space="preserve"> grupy ewakuacyjne na korytarzach,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e) </w:t>
      </w:r>
      <w:proofErr w:type="gramStart"/>
      <w:r w:rsidRPr="00AF4E09">
        <w:rPr>
          <w:rFonts w:ascii="Arial" w:hAnsi="Arial" w:cs="Arial"/>
          <w:color w:val="000000"/>
        </w:rPr>
        <w:t>wskazać</w:t>
      </w:r>
      <w:proofErr w:type="gramEnd"/>
      <w:r w:rsidRPr="00AF4E09">
        <w:rPr>
          <w:rFonts w:ascii="Arial" w:hAnsi="Arial" w:cs="Arial"/>
          <w:color w:val="000000"/>
        </w:rPr>
        <w:t xml:space="preserve"> kierunek ruchu oraz określić miejsce zbiórki,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f) </w:t>
      </w:r>
      <w:proofErr w:type="gramStart"/>
      <w:r w:rsidRPr="00AF4E09">
        <w:rPr>
          <w:rFonts w:ascii="Arial" w:hAnsi="Arial" w:cs="Arial"/>
          <w:color w:val="000000"/>
        </w:rPr>
        <w:t>sprawdzić</w:t>
      </w:r>
      <w:proofErr w:type="gramEnd"/>
      <w:r w:rsidRPr="00AF4E09">
        <w:rPr>
          <w:rFonts w:ascii="Arial" w:hAnsi="Arial" w:cs="Arial"/>
          <w:color w:val="000000"/>
        </w:rPr>
        <w:t>, zgodnie z listą - obecność,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g) </w:t>
      </w:r>
      <w:proofErr w:type="gramStart"/>
      <w:r w:rsidRPr="00AF4E09">
        <w:rPr>
          <w:rFonts w:ascii="Arial" w:hAnsi="Arial" w:cs="Arial"/>
          <w:color w:val="000000"/>
        </w:rPr>
        <w:t>o</w:t>
      </w:r>
      <w:proofErr w:type="gramEnd"/>
      <w:r w:rsidRPr="00AF4E09">
        <w:rPr>
          <w:rFonts w:ascii="Arial" w:hAnsi="Arial" w:cs="Arial"/>
          <w:color w:val="000000"/>
        </w:rPr>
        <w:t xml:space="preserve"> ile to jest możliwe, sprawdzić pomieszczenia, czy wszyscy je opuścili,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h) </w:t>
      </w:r>
      <w:proofErr w:type="gramStart"/>
      <w:r w:rsidRPr="00AF4E09">
        <w:rPr>
          <w:rFonts w:ascii="Arial" w:hAnsi="Arial" w:cs="Arial"/>
          <w:color w:val="000000"/>
        </w:rPr>
        <w:t>ludzi</w:t>
      </w:r>
      <w:proofErr w:type="gramEnd"/>
      <w:r w:rsidRPr="00AF4E09">
        <w:rPr>
          <w:rFonts w:ascii="Arial" w:hAnsi="Arial" w:cs="Arial"/>
          <w:color w:val="000000"/>
        </w:rPr>
        <w:t xml:space="preserve"> odciętych od dróg wyjścia, a znajdujących się w strefie zagrożenia (taka możliwość może zaistnieć na I piętrze) zebrać w pomieszczeniu najbardziej oddalonym od źródła pożaru,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i) </w:t>
      </w:r>
      <w:proofErr w:type="gramStart"/>
      <w:r w:rsidRPr="00AF4E09">
        <w:rPr>
          <w:rFonts w:ascii="Arial" w:hAnsi="Arial" w:cs="Arial"/>
          <w:color w:val="000000"/>
        </w:rPr>
        <w:t>w</w:t>
      </w:r>
      <w:proofErr w:type="gramEnd"/>
      <w:r w:rsidRPr="00AF4E09">
        <w:rPr>
          <w:rFonts w:ascii="Arial" w:hAnsi="Arial" w:cs="Arial"/>
          <w:color w:val="000000"/>
        </w:rPr>
        <w:t xml:space="preserve"> przypadku bezpośredniego zagrożenia życia tych ludzi przed przybyciem jednostek ratowniczych, podjąć próbę ich ewakuacji przez okna, np. </w:t>
      </w:r>
      <w:proofErr w:type="gramStart"/>
      <w:r w:rsidRPr="00AF4E09">
        <w:rPr>
          <w:rFonts w:ascii="Arial" w:hAnsi="Arial" w:cs="Arial"/>
          <w:color w:val="000000"/>
        </w:rPr>
        <w:t>przy</w:t>
      </w:r>
      <w:proofErr w:type="gramEnd"/>
      <w:r w:rsidRPr="00AF4E09">
        <w:rPr>
          <w:rFonts w:ascii="Arial" w:hAnsi="Arial" w:cs="Arial"/>
          <w:color w:val="000000"/>
        </w:rPr>
        <w:t xml:space="preserve"> pomocy drabin,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jc w:val="both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j) </w:t>
      </w:r>
      <w:proofErr w:type="gramStart"/>
      <w:r w:rsidRPr="00AF4E09">
        <w:rPr>
          <w:rFonts w:ascii="Arial" w:hAnsi="Arial" w:cs="Arial"/>
          <w:color w:val="000000"/>
        </w:rPr>
        <w:t>po</w:t>
      </w:r>
      <w:proofErr w:type="gramEnd"/>
      <w:r w:rsidRPr="00AF4E09">
        <w:rPr>
          <w:rFonts w:ascii="Arial" w:hAnsi="Arial" w:cs="Arial"/>
          <w:color w:val="000000"/>
        </w:rPr>
        <w:t xml:space="preserve"> zakończeniu ewakuacji osób przystąpić do ewakuacji mienia, począwszy od pomieszczeń zagrożonych pożarem, w następującej kolejności: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 </w:t>
      </w:r>
      <w:proofErr w:type="gramStart"/>
      <w:r w:rsidRPr="00AF4E09">
        <w:rPr>
          <w:rFonts w:ascii="Arial" w:hAnsi="Arial" w:cs="Arial"/>
          <w:color w:val="000000"/>
        </w:rPr>
        <w:t>dokumentacja</w:t>
      </w:r>
      <w:proofErr w:type="gramEnd"/>
      <w:r w:rsidRPr="00AF4E09">
        <w:rPr>
          <w:rFonts w:ascii="Arial" w:hAnsi="Arial" w:cs="Arial"/>
          <w:color w:val="000000"/>
        </w:rPr>
        <w:t xml:space="preserve"> (w tym druki), 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 </w:t>
      </w:r>
      <w:proofErr w:type="gramStart"/>
      <w:r w:rsidRPr="00AF4E09">
        <w:rPr>
          <w:rFonts w:ascii="Arial" w:hAnsi="Arial" w:cs="Arial"/>
          <w:color w:val="000000"/>
        </w:rPr>
        <w:t>pieczątki</w:t>
      </w:r>
      <w:proofErr w:type="gramEnd"/>
      <w:r w:rsidRPr="00AF4E09">
        <w:rPr>
          <w:rFonts w:ascii="Arial" w:hAnsi="Arial" w:cs="Arial"/>
          <w:color w:val="000000"/>
        </w:rPr>
        <w:t>, klucze,</w:t>
      </w:r>
    </w:p>
    <w:p w:rsidR="002A5B98" w:rsidRPr="00AF4E09" w:rsidRDefault="002A5B98" w:rsidP="002A5B98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 </w:t>
      </w:r>
      <w:proofErr w:type="gramStart"/>
      <w:r w:rsidRPr="00AF4E09">
        <w:rPr>
          <w:rFonts w:ascii="Arial" w:hAnsi="Arial" w:cs="Arial"/>
          <w:color w:val="000000"/>
        </w:rPr>
        <w:t>sprzęt</w:t>
      </w:r>
      <w:proofErr w:type="gramEnd"/>
      <w:r w:rsidRPr="00AF4E09">
        <w:rPr>
          <w:rFonts w:ascii="Arial" w:hAnsi="Arial" w:cs="Arial"/>
          <w:color w:val="000000"/>
        </w:rPr>
        <w:t xml:space="preserve"> elektroniczny, w tym komputerowy,</w:t>
      </w:r>
    </w:p>
    <w:p w:rsidR="002A5B98" w:rsidRPr="00AF4E09" w:rsidRDefault="002A5B98" w:rsidP="009F6796">
      <w:pPr>
        <w:keepLines/>
        <w:autoSpaceDE w:val="0"/>
        <w:autoSpaceDN w:val="0"/>
        <w:adjustRightInd w:val="0"/>
        <w:spacing w:before="105" w:after="105"/>
        <w:rPr>
          <w:rFonts w:ascii="Arial" w:hAnsi="Arial" w:cs="Arial"/>
          <w:color w:val="000000"/>
        </w:rPr>
      </w:pPr>
      <w:r w:rsidRPr="00AF4E09">
        <w:rPr>
          <w:rFonts w:ascii="Arial" w:hAnsi="Arial" w:cs="Arial"/>
          <w:color w:val="000000"/>
        </w:rPr>
        <w:t xml:space="preserve">-  </w:t>
      </w:r>
      <w:proofErr w:type="gramStart"/>
      <w:r w:rsidRPr="00AF4E09">
        <w:rPr>
          <w:rFonts w:ascii="Arial" w:hAnsi="Arial" w:cs="Arial"/>
          <w:color w:val="000000"/>
        </w:rPr>
        <w:t>sprzęt</w:t>
      </w:r>
      <w:proofErr w:type="gramEnd"/>
      <w:r w:rsidRPr="00AF4E09">
        <w:rPr>
          <w:rFonts w:ascii="Arial" w:hAnsi="Arial" w:cs="Arial"/>
          <w:color w:val="000000"/>
        </w:rPr>
        <w:t xml:space="preserve"> o znacznej wartości,</w:t>
      </w:r>
    </w:p>
    <w:p w:rsidR="009F6796" w:rsidRPr="00AF4E09" w:rsidRDefault="006425F7" w:rsidP="009F67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F4E09">
        <w:rPr>
          <w:rFonts w:ascii="Arial" w:eastAsia="Times New Roman" w:hAnsi="Arial" w:cs="Arial"/>
          <w:b/>
          <w:bCs/>
          <w:lang w:eastAsia="pl-PL"/>
        </w:rPr>
        <w:t>Prawidłowa pozycja siedząca podczas pracy</w:t>
      </w:r>
    </w:p>
    <w:p w:rsidR="006425F7" w:rsidRPr="00AF4E09" w:rsidRDefault="006425F7" w:rsidP="009F67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AF4E09">
        <w:rPr>
          <w:rFonts w:ascii="Arial" w:eastAsia="Times New Roman" w:hAnsi="Arial" w:cs="Arial"/>
          <w:lang w:eastAsia="pl-PL"/>
        </w:rPr>
        <w:t>Aby uniknąć bólów pleców i patologii w obrębie układu ruchu należy bezwzględnie zadbać o prawidłową pozycję podczas siedzenia.</w:t>
      </w:r>
      <w:proofErr w:type="gramEnd"/>
      <w:r w:rsidRPr="00AF4E09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AF4E09">
        <w:rPr>
          <w:rFonts w:ascii="Arial" w:eastAsia="Times New Roman" w:hAnsi="Arial" w:cs="Arial"/>
          <w:lang w:eastAsia="pl-PL"/>
        </w:rPr>
        <w:t>Z nieprawidłowej pozycji siedzącej wynikają bynajmniej nie tylko dolegliwości ze strony pleców i kręgosłupa.</w:t>
      </w:r>
      <w:proofErr w:type="gramEnd"/>
      <w:r w:rsidRPr="00AF4E09">
        <w:rPr>
          <w:rFonts w:ascii="Arial" w:eastAsia="Times New Roman" w:hAnsi="Arial" w:cs="Arial"/>
          <w:lang w:eastAsia="pl-PL"/>
        </w:rPr>
        <w:t xml:space="preserve"> Wymienić w tym miejscu należy także inne przypadłości, które </w:t>
      </w:r>
      <w:proofErr w:type="gramStart"/>
      <w:r w:rsidRPr="00AF4E09">
        <w:rPr>
          <w:rFonts w:ascii="Arial" w:eastAsia="Times New Roman" w:hAnsi="Arial" w:cs="Arial"/>
          <w:lang w:eastAsia="pl-PL"/>
        </w:rPr>
        <w:t>są</w:t>
      </w:r>
      <w:proofErr w:type="gramEnd"/>
      <w:r w:rsidRPr="00AF4E09">
        <w:rPr>
          <w:rFonts w:ascii="Arial" w:eastAsia="Times New Roman" w:hAnsi="Arial" w:cs="Arial"/>
          <w:lang w:eastAsia="pl-PL"/>
        </w:rPr>
        <w:t xml:space="preserve"> bezpośrednim następstwem patologicznego siedzenia. Należą do nich: zaburzenia przepływu krwi - w szczególności w kończynach dolnych, zaburzenia pracy serca i całego układu krwionośnego, zaburzenia trawienia i bóle żołądka, uszkodzenia narządu wzroku, bóle głowy, problemy z koncentracją, czy też ograniczenia prawidłowego, płynnego oddychania. Dolegliwości wynikające z nieprawidłowego siedzenia </w:t>
      </w:r>
      <w:proofErr w:type="gramStart"/>
      <w:r w:rsidRPr="00AF4E09">
        <w:rPr>
          <w:rFonts w:ascii="Arial" w:eastAsia="Times New Roman" w:hAnsi="Arial" w:cs="Arial"/>
          <w:lang w:eastAsia="pl-PL"/>
        </w:rPr>
        <w:t>są</w:t>
      </w:r>
      <w:proofErr w:type="gramEnd"/>
      <w:r w:rsidRPr="00AF4E09">
        <w:rPr>
          <w:rFonts w:ascii="Arial" w:eastAsia="Times New Roman" w:hAnsi="Arial" w:cs="Arial"/>
          <w:lang w:eastAsia="pl-PL"/>
        </w:rPr>
        <w:t xml:space="preserve"> więc rozległe i niosą ze sobą inne przewlekłe zaburzenia zdrowotne.</w:t>
      </w:r>
    </w:p>
    <w:p w:rsidR="006425F7" w:rsidRPr="00AF4E09" w:rsidRDefault="006425F7" w:rsidP="0064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 xml:space="preserve">Plecy </w:t>
      </w:r>
      <w:proofErr w:type="gramStart"/>
      <w:r w:rsidRPr="00AF4E09">
        <w:rPr>
          <w:rFonts w:ascii="Arial" w:eastAsia="Times New Roman" w:hAnsi="Arial" w:cs="Arial"/>
          <w:lang w:eastAsia="pl-PL"/>
        </w:rPr>
        <w:t>są</w:t>
      </w:r>
      <w:proofErr w:type="gramEnd"/>
      <w:r w:rsidRPr="00AF4E09">
        <w:rPr>
          <w:rFonts w:ascii="Arial" w:eastAsia="Times New Roman" w:hAnsi="Arial" w:cs="Arial"/>
          <w:lang w:eastAsia="pl-PL"/>
        </w:rPr>
        <w:t xml:space="preserve"> wyprostowane.</w:t>
      </w:r>
    </w:p>
    <w:p w:rsidR="006425F7" w:rsidRPr="00AF4E09" w:rsidRDefault="006425F7" w:rsidP="0064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 xml:space="preserve">Klatka piersiowa wysunięta jest do przodu, a głowa delikatnie uniesiona ku górze. </w:t>
      </w:r>
    </w:p>
    <w:p w:rsidR="006425F7" w:rsidRPr="00AF4E09" w:rsidRDefault="006425F7" w:rsidP="0064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 xml:space="preserve">Stopy mają kontakt z podłożem, a kąt pomiędzy tułowiem i udami wynosi około 90°. Także kąt pomiędzy udami i podudziami wynosi około 90°. </w:t>
      </w:r>
    </w:p>
    <w:p w:rsidR="006425F7" w:rsidRPr="00AF4E09" w:rsidRDefault="006425F7" w:rsidP="00642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 xml:space="preserve">Siedzenie ma charakter dynamiczny – oznacza to, że możliwie często zmieniamy pozycję, tak, by odciążać mięśnie i uniknąć ich ciągłego napięcia statycznego. </w:t>
      </w:r>
    </w:p>
    <w:p w:rsidR="009F6796" w:rsidRPr="00AF4E09" w:rsidRDefault="009F6796" w:rsidP="009F67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RYZYKO ZAWODOWE</w:t>
      </w:r>
    </w:p>
    <w:p w:rsidR="009B70FD" w:rsidRPr="00AF4E09" w:rsidRDefault="00237251" w:rsidP="009F679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 xml:space="preserve">Pojęcie ryzyka zawodowego zawiera w sobie </w:t>
      </w:r>
      <w:r w:rsidRPr="00AF4E09">
        <w:rPr>
          <w:rFonts w:ascii="Arial" w:eastAsia="Times New Roman" w:hAnsi="Arial" w:cs="Arial"/>
          <w:b/>
          <w:bCs/>
          <w:lang w:eastAsia="pl-PL"/>
        </w:rPr>
        <w:t>prawdopodobieństwo</w:t>
      </w:r>
      <w:r w:rsidRPr="00AF4E09">
        <w:rPr>
          <w:rFonts w:ascii="Arial" w:eastAsia="Times New Roman" w:hAnsi="Arial" w:cs="Arial"/>
          <w:lang w:eastAsia="pl-PL"/>
        </w:rPr>
        <w:t xml:space="preserve"> wystąpienia niepożądanych zdarzeń związanych z wykonywaną pracą zawodową w formie </w:t>
      </w:r>
      <w:r w:rsidRPr="00AF4E09">
        <w:rPr>
          <w:rFonts w:ascii="Arial" w:eastAsia="Times New Roman" w:hAnsi="Arial" w:cs="Arial"/>
          <w:b/>
          <w:bCs/>
          <w:lang w:eastAsia="pl-PL"/>
        </w:rPr>
        <w:t>wypadku bądź choroby zawodowej</w:t>
      </w:r>
    </w:p>
    <w:p w:rsidR="009B70FD" w:rsidRPr="00AF4E09" w:rsidRDefault="00237251" w:rsidP="009F679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 xml:space="preserve">Pracownik przed rozpoczęciem pracy na określonym stanowisku zostaje zapoznany z ryzykiem zawodowym, co potwierdza </w:t>
      </w:r>
      <w:proofErr w:type="gramStart"/>
      <w:r w:rsidRPr="00AF4E09">
        <w:rPr>
          <w:rFonts w:ascii="Arial" w:eastAsia="Times New Roman" w:hAnsi="Arial" w:cs="Arial"/>
          <w:bCs/>
          <w:lang w:eastAsia="pl-PL"/>
        </w:rPr>
        <w:t>podpisem</w:t>
      </w:r>
      <w:r w:rsidRPr="00AF4E09">
        <w:rPr>
          <w:rFonts w:ascii="Arial" w:eastAsia="Times New Roman" w:hAnsi="Arial" w:cs="Arial"/>
          <w:bCs/>
          <w:lang w:val="de-DE" w:eastAsia="pl-PL"/>
        </w:rPr>
        <w:t>(</w:t>
      </w:r>
      <w:proofErr w:type="gramEnd"/>
      <w:r w:rsidRPr="00AF4E09">
        <w:rPr>
          <w:rFonts w:ascii="Arial" w:eastAsia="Times New Roman" w:hAnsi="Arial" w:cs="Arial"/>
          <w:bCs/>
          <w:lang w:val="de-DE" w:eastAsia="pl-PL"/>
        </w:rPr>
        <w:t>art. 226 k. p.).</w:t>
      </w:r>
      <w:r w:rsidRPr="00AF4E09">
        <w:rPr>
          <w:rFonts w:ascii="Arial" w:eastAsia="Times New Roman" w:hAnsi="Arial" w:cs="Arial"/>
          <w:lang w:eastAsia="pl-PL"/>
        </w:rPr>
        <w:t xml:space="preserve"> 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CZYNNIKI SZKODLIWE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F4E09">
        <w:rPr>
          <w:rFonts w:ascii="Arial" w:eastAsia="Times New Roman" w:hAnsi="Arial" w:cs="Arial"/>
          <w:lang w:eastAsia="pl-PL"/>
        </w:rPr>
        <w:t>działają</w:t>
      </w:r>
      <w:proofErr w:type="gramEnd"/>
      <w:r w:rsidRPr="00AF4E09">
        <w:rPr>
          <w:rFonts w:ascii="Arial" w:eastAsia="Times New Roman" w:hAnsi="Arial" w:cs="Arial"/>
          <w:lang w:eastAsia="pl-PL"/>
        </w:rPr>
        <w:t xml:space="preserve"> na pracownika przez okres dłuższy mogą spowodować obniżenie sprawności fizycznej i psychicznej pracownika( choroba, mniejsza wydajność)</w:t>
      </w:r>
    </w:p>
    <w:p w:rsidR="009B70FD" w:rsidRPr="00AF4E09" w:rsidRDefault="00237251" w:rsidP="00AF4E0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HAŁAS- dopuszczalny 85dB-konieczne ochronniki słuchu, w granicach od 80dB do  85dB pracownik sam decyduje o ich używaniu</w:t>
      </w:r>
    </w:p>
    <w:p w:rsidR="009B70FD" w:rsidRPr="00AF4E09" w:rsidRDefault="00237251" w:rsidP="00AF4E0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OŚWIETLENIE- norma od 300 luksów w hali zakładu do 500 luksów przy stanowisku z monitorem ekranowym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u w:val="single"/>
          <w:lang w:eastAsia="pl-PL"/>
        </w:rPr>
        <w:t>Zbyt słabe oświetlenie powoduje stany depresyjne</w:t>
      </w:r>
      <w:r w:rsidRPr="00AF4E09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CZYNNIKI BIOLOGICZNE</w:t>
      </w:r>
      <w:r w:rsidRPr="00AF4E09">
        <w:rPr>
          <w:rFonts w:ascii="Arial" w:eastAsia="Times New Roman" w:hAnsi="Arial" w:cs="Arial"/>
          <w:lang w:eastAsia="pl-PL"/>
        </w:rPr>
        <w:t xml:space="preserve">   </w:t>
      </w:r>
      <w:r w:rsidRPr="00AF4E09">
        <w:rPr>
          <w:rFonts w:ascii="Arial" w:eastAsia="Times New Roman" w:hAnsi="Arial" w:cs="Arial"/>
          <w:bCs/>
          <w:lang w:eastAsia="pl-PL"/>
        </w:rPr>
        <w:t>bakterie, wirusy, grzyby</w:t>
      </w:r>
    </w:p>
    <w:p w:rsidR="009B70FD" w:rsidRPr="00AF4E09" w:rsidRDefault="00237251" w:rsidP="00AF4E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CZYNNIKI MECHANICZNE   skaleczenia, zranienia, amputacje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5. MIKROKLIMAT gorąco, zimno, wilgoć</w:t>
      </w:r>
      <w:r w:rsidRPr="00AF4E09">
        <w:rPr>
          <w:rFonts w:ascii="Arial" w:eastAsia="Times New Roman" w:hAnsi="Arial" w:cs="Arial"/>
          <w:lang w:eastAsia="pl-PL"/>
        </w:rPr>
        <w:t xml:space="preserve"> </w:t>
      </w:r>
    </w:p>
    <w:p w:rsidR="00AF4E09" w:rsidRPr="00AF4E09" w:rsidRDefault="00AF4E09" w:rsidP="00AF4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WARUNKI ATMOSFERYCZNE</w:t>
      </w:r>
      <w:r w:rsidRPr="00AF4E09">
        <w:rPr>
          <w:rFonts w:ascii="Arial" w:eastAsia="Times New Roman" w:hAnsi="Arial" w:cs="Arial"/>
          <w:lang w:eastAsia="pl-PL"/>
        </w:rPr>
        <w:t xml:space="preserve">, </w:t>
      </w:r>
      <w:r w:rsidRPr="00AF4E09">
        <w:rPr>
          <w:rFonts w:ascii="Arial" w:eastAsia="Times New Roman" w:hAnsi="Arial" w:cs="Arial"/>
          <w:bCs/>
          <w:lang w:eastAsia="pl-PL"/>
        </w:rPr>
        <w:t>DRGANIA</w:t>
      </w:r>
      <w:r w:rsidRPr="00AF4E09">
        <w:rPr>
          <w:rFonts w:ascii="Arial" w:eastAsia="Times New Roman" w:hAnsi="Arial" w:cs="Arial"/>
          <w:lang w:eastAsia="pl-PL"/>
        </w:rPr>
        <w:t xml:space="preserve">, </w:t>
      </w:r>
      <w:r w:rsidRPr="00AF4E09">
        <w:rPr>
          <w:rFonts w:ascii="Arial" w:eastAsia="Times New Roman" w:hAnsi="Arial" w:cs="Arial"/>
          <w:bCs/>
          <w:lang w:eastAsia="pl-PL"/>
        </w:rPr>
        <w:t>PYŁY, CIECZE</w:t>
      </w:r>
      <w:r w:rsidRPr="00AF4E09">
        <w:rPr>
          <w:rFonts w:ascii="Arial" w:eastAsia="Times New Roman" w:hAnsi="Arial" w:cs="Arial"/>
          <w:lang w:eastAsia="pl-PL"/>
        </w:rPr>
        <w:t xml:space="preserve">, </w:t>
      </w:r>
      <w:r w:rsidRPr="00AF4E09">
        <w:rPr>
          <w:rFonts w:ascii="Arial" w:eastAsia="Times New Roman" w:hAnsi="Arial" w:cs="Arial"/>
          <w:bCs/>
          <w:lang w:eastAsia="pl-PL"/>
        </w:rPr>
        <w:t>PROMIENIOWANIE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WYPADKI PRZY PRACY</w:t>
      </w:r>
    </w:p>
    <w:p w:rsidR="009B70FD" w:rsidRPr="00AF4E09" w:rsidRDefault="00237251" w:rsidP="00AF4E0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Zdarzenie nagłe- nie więcej niż jedna zmiana robocza</w:t>
      </w:r>
    </w:p>
    <w:p w:rsidR="009B70FD" w:rsidRPr="00AF4E09" w:rsidRDefault="00237251" w:rsidP="00AF4E0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Przyczyna zewnętrzna</w:t>
      </w:r>
    </w:p>
    <w:p w:rsidR="009B70FD" w:rsidRPr="00AF4E09" w:rsidRDefault="00237251" w:rsidP="00AF4E0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Skutkiem uraz albo śmierć</w:t>
      </w:r>
    </w:p>
    <w:p w:rsidR="009B70FD" w:rsidRPr="00AF4E09" w:rsidRDefault="00237251" w:rsidP="00AF4E0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Związek z pracą ( czasowy, miejscowy i przyczynowy)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CZYNNIKI ZWIĘKSZAJĄCE WYPADKOWOŚĆ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Rutyna, zmęczenie, młodzi pracownicy powodują wypadki z braku doświadczenia, lęku, że zrobią coś źle</w:t>
      </w:r>
    </w:p>
    <w:p w:rsidR="009B70FD" w:rsidRPr="00AF4E09" w:rsidRDefault="00237251" w:rsidP="00AF4E0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Problemy rodzinne w dużym stopniu wpływają na wypadkowość</w:t>
      </w:r>
    </w:p>
    <w:p w:rsidR="009B70FD" w:rsidRPr="00AF4E09" w:rsidRDefault="00237251" w:rsidP="00AF4E0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Alkohol i leki</w:t>
      </w:r>
    </w:p>
    <w:p w:rsidR="009B70FD" w:rsidRPr="00AF4E09" w:rsidRDefault="00237251" w:rsidP="00AF4E0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Wiek i staż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lang w:eastAsia="pl-PL"/>
        </w:rPr>
        <w:t>OCHRONA PRACY KOBIET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F4E09">
        <w:rPr>
          <w:rFonts w:ascii="Arial" w:eastAsia="Times New Roman" w:hAnsi="Arial" w:cs="Arial"/>
          <w:bCs/>
          <w:i/>
          <w:iCs/>
          <w:lang w:eastAsia="pl-PL"/>
        </w:rPr>
        <w:t>wykaz</w:t>
      </w:r>
      <w:proofErr w:type="gramEnd"/>
      <w:r w:rsidRPr="00AF4E09">
        <w:rPr>
          <w:rFonts w:ascii="Arial" w:eastAsia="Times New Roman" w:hAnsi="Arial" w:cs="Arial"/>
          <w:bCs/>
          <w:i/>
          <w:iCs/>
          <w:lang w:eastAsia="pl-PL"/>
        </w:rPr>
        <w:t xml:space="preserve"> prac wzbronionych kobietom</w:t>
      </w:r>
      <w:r w:rsidRPr="00AF4E09">
        <w:rPr>
          <w:rFonts w:ascii="Arial" w:eastAsia="Times New Roman" w:hAnsi="Arial" w:cs="Arial"/>
          <w:lang w:eastAsia="pl-PL"/>
        </w:rPr>
        <w:t xml:space="preserve">  </w:t>
      </w:r>
      <w:hyperlink r:id="rId10" w:history="1">
        <w:r w:rsidRPr="00AF4E09">
          <w:rPr>
            <w:rStyle w:val="Hipercze"/>
            <w:rFonts w:ascii="Arial" w:eastAsia="Times New Roman" w:hAnsi="Arial" w:cs="Arial"/>
            <w:bCs/>
            <w:lang w:eastAsia="pl-PL"/>
          </w:rPr>
          <w:t>rozporządzenie Rady Ministrów z dnia 30 lipca 2002 r.</w:t>
        </w:r>
      </w:hyperlink>
      <w:r w:rsidRPr="00AF4E09">
        <w:rPr>
          <w:rFonts w:ascii="Arial" w:eastAsia="Times New Roman" w:hAnsi="Arial" w:cs="Arial"/>
          <w:bCs/>
          <w:lang w:eastAsia="pl-PL"/>
        </w:rPr>
        <w:t xml:space="preserve"> </w:t>
      </w:r>
    </w:p>
    <w:p w:rsidR="009B70FD" w:rsidRPr="00AF4E09" w:rsidRDefault="00237251" w:rsidP="00AF4E0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prace związane z wysiłkiem fizycznym powyżej 5000kJ na zmianę roboczą i transportem ciężarów oraz wymuszoną pozycją ciała</w:t>
      </w:r>
      <w:r w:rsidRPr="00AF4E09">
        <w:rPr>
          <w:rFonts w:ascii="Arial" w:eastAsia="Times New Roman" w:hAnsi="Arial" w:cs="Arial"/>
          <w:lang w:eastAsia="pl-PL"/>
        </w:rPr>
        <w:t xml:space="preserve"> </w:t>
      </w:r>
    </w:p>
    <w:p w:rsidR="009B70FD" w:rsidRPr="00AF4E09" w:rsidRDefault="00237251" w:rsidP="00AF4E0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> Ręczne podnoszenie i przenoszenie ciężarów o masie przekraczającej: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 xml:space="preserve">  12 kg - przy pracy stałej,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F4E09">
        <w:rPr>
          <w:rFonts w:ascii="Arial" w:eastAsia="Times New Roman" w:hAnsi="Arial" w:cs="Arial"/>
          <w:bCs/>
          <w:lang w:eastAsia="pl-PL"/>
        </w:rPr>
        <w:t xml:space="preserve">20 kg - przy pracy dorywczej (do 4 razy </w:t>
      </w:r>
      <w:proofErr w:type="gramStart"/>
      <w:r w:rsidRPr="00AF4E09">
        <w:rPr>
          <w:rFonts w:ascii="Arial" w:eastAsia="Times New Roman" w:hAnsi="Arial" w:cs="Arial"/>
          <w:bCs/>
          <w:lang w:eastAsia="pl-PL"/>
        </w:rPr>
        <w:t>na</w:t>
      </w:r>
      <w:proofErr w:type="gramEnd"/>
      <w:r w:rsidRPr="00AF4E09">
        <w:rPr>
          <w:rFonts w:ascii="Arial" w:eastAsia="Times New Roman" w:hAnsi="Arial" w:cs="Arial"/>
          <w:bCs/>
          <w:lang w:eastAsia="pl-PL"/>
        </w:rPr>
        <w:t xml:space="preserve"> godzinę w czasie zmiany roboczej).</w:t>
      </w:r>
    </w:p>
    <w:p w:rsidR="00AF4E09" w:rsidRPr="00AF4E09" w:rsidRDefault="00AF4E09" w:rsidP="00AF4E0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E09" w:rsidRPr="009F6796" w:rsidRDefault="00AF4E09" w:rsidP="00AF4E0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796" w:rsidRPr="006425F7" w:rsidRDefault="009F6796" w:rsidP="009F67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5F7" w:rsidRDefault="006425F7"/>
    <w:p w:rsidR="006425F7" w:rsidRDefault="006425F7"/>
    <w:sectPr w:rsidR="006425F7" w:rsidSect="007A18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F1" w:rsidRDefault="003C00F1" w:rsidP="00B85C05">
      <w:pPr>
        <w:spacing w:after="0" w:line="240" w:lineRule="auto"/>
      </w:pPr>
      <w:r>
        <w:separator/>
      </w:r>
    </w:p>
  </w:endnote>
  <w:endnote w:type="continuationSeparator" w:id="0">
    <w:p w:rsidR="003C00F1" w:rsidRDefault="003C00F1" w:rsidP="00B8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82" w:rsidRDefault="00B85C05" w:rsidP="00B85C05">
    <w:pPr>
      <w:pStyle w:val="Stopka"/>
      <w:jc w:val="center"/>
    </w:pPr>
    <w:r>
      <w:t xml:space="preserve">MAŁGORZATA PIETRZKO-ZAJĄC </w:t>
    </w:r>
  </w:p>
  <w:p w:rsidR="00B85C05" w:rsidRDefault="00B85C05" w:rsidP="00B85C05">
    <w:pPr>
      <w:pStyle w:val="Stopka"/>
      <w:jc w:val="center"/>
    </w:pPr>
    <w:r>
      <w:t>Specjalista BHP</w:t>
    </w:r>
    <w:r w:rsidR="00283282">
      <w:t xml:space="preserve"> i P-POŻ</w:t>
    </w:r>
    <w:r>
      <w:t>, 607 509 114</w:t>
    </w:r>
  </w:p>
  <w:p w:rsidR="00B85C05" w:rsidRDefault="00870ACE" w:rsidP="00336810">
    <w:pPr>
      <w:pStyle w:val="Stopka"/>
      <w:jc w:val="center"/>
    </w:pPr>
    <w:r>
      <w:t>biuro@bhp-lodz.com.pl</w:t>
    </w:r>
    <w:r w:rsidR="00B85C05">
      <w:t xml:space="preserve"> </w:t>
    </w:r>
    <w:r w:rsidR="00283282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F1" w:rsidRDefault="003C00F1" w:rsidP="00B85C05">
      <w:pPr>
        <w:spacing w:after="0" w:line="240" w:lineRule="auto"/>
      </w:pPr>
      <w:r>
        <w:separator/>
      </w:r>
    </w:p>
  </w:footnote>
  <w:footnote w:type="continuationSeparator" w:id="0">
    <w:p w:rsidR="003C00F1" w:rsidRDefault="003C00F1" w:rsidP="00B8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64_"/>
      </v:shape>
    </w:pict>
  </w:numPicBullet>
  <w:numPicBullet w:numPicBulletId="1">
    <w:pict>
      <v:shape id="_x0000_i1035" type="#_x0000_t75" alt="trojak2" style="width:25.5pt;height:26.25pt;visibility:visible;mso-wrap-style:square" o:bullet="t">
        <v:imagedata r:id="rId2" o:title="trojak2"/>
      </v:shape>
    </w:pict>
  </w:numPicBullet>
  <w:abstractNum w:abstractNumId="0">
    <w:nsid w:val="065A6B55"/>
    <w:multiLevelType w:val="hybridMultilevel"/>
    <w:tmpl w:val="E6946E2A"/>
    <w:lvl w:ilvl="0" w:tplc="A650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AB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C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6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6C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89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6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8150B"/>
    <w:multiLevelType w:val="hybridMultilevel"/>
    <w:tmpl w:val="2C0AE3E4"/>
    <w:lvl w:ilvl="0" w:tplc="59D26730">
      <w:start w:val="1"/>
      <w:numFmt w:val="decimal"/>
      <w:lvlText w:val="%1."/>
      <w:lvlJc w:val="left"/>
      <w:pPr>
        <w:ind w:left="1211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722"/>
    <w:multiLevelType w:val="multilevel"/>
    <w:tmpl w:val="82C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8432A"/>
    <w:multiLevelType w:val="multilevel"/>
    <w:tmpl w:val="B96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94D07"/>
    <w:multiLevelType w:val="multilevel"/>
    <w:tmpl w:val="793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30879"/>
    <w:multiLevelType w:val="hybridMultilevel"/>
    <w:tmpl w:val="70142CB4"/>
    <w:lvl w:ilvl="0" w:tplc="58485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2C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47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47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5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28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82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47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A0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D3665"/>
    <w:multiLevelType w:val="multilevel"/>
    <w:tmpl w:val="FF3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947CA"/>
    <w:multiLevelType w:val="hybridMultilevel"/>
    <w:tmpl w:val="B3FE92EE"/>
    <w:lvl w:ilvl="0" w:tplc="28A0D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E3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6E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41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0E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C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4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26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38E0"/>
    <w:multiLevelType w:val="multilevel"/>
    <w:tmpl w:val="75AA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531A3"/>
    <w:multiLevelType w:val="multilevel"/>
    <w:tmpl w:val="CC1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61B42"/>
    <w:multiLevelType w:val="multilevel"/>
    <w:tmpl w:val="F4DA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9230C"/>
    <w:multiLevelType w:val="hybridMultilevel"/>
    <w:tmpl w:val="2C0AE3E4"/>
    <w:lvl w:ilvl="0" w:tplc="59D26730">
      <w:start w:val="1"/>
      <w:numFmt w:val="decimal"/>
      <w:lvlText w:val="%1."/>
      <w:lvlJc w:val="left"/>
      <w:pPr>
        <w:ind w:left="1211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B10F4"/>
    <w:multiLevelType w:val="multilevel"/>
    <w:tmpl w:val="0FE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41C6B"/>
    <w:multiLevelType w:val="multilevel"/>
    <w:tmpl w:val="FC2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40205"/>
    <w:multiLevelType w:val="multilevel"/>
    <w:tmpl w:val="66B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B4B52"/>
    <w:multiLevelType w:val="multilevel"/>
    <w:tmpl w:val="C070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B5991"/>
    <w:multiLevelType w:val="multilevel"/>
    <w:tmpl w:val="8FFA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73F01"/>
    <w:multiLevelType w:val="hybridMultilevel"/>
    <w:tmpl w:val="97CCE730"/>
    <w:lvl w:ilvl="0" w:tplc="A6C44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83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2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CD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2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8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E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2C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4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EC49B5"/>
    <w:multiLevelType w:val="multilevel"/>
    <w:tmpl w:val="D26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26598"/>
    <w:multiLevelType w:val="multilevel"/>
    <w:tmpl w:val="8D8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84414"/>
    <w:multiLevelType w:val="hybridMultilevel"/>
    <w:tmpl w:val="8A96371E"/>
    <w:lvl w:ilvl="0" w:tplc="C742D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B094D"/>
    <w:multiLevelType w:val="hybridMultilevel"/>
    <w:tmpl w:val="1B34F072"/>
    <w:lvl w:ilvl="0" w:tplc="F982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0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0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E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6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4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A1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CE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B310D9"/>
    <w:multiLevelType w:val="hybridMultilevel"/>
    <w:tmpl w:val="FDD212FE"/>
    <w:lvl w:ilvl="0" w:tplc="FAD2EE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A3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0C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A5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4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C5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8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6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4D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2A537DE"/>
    <w:multiLevelType w:val="hybridMultilevel"/>
    <w:tmpl w:val="196E083A"/>
    <w:lvl w:ilvl="0" w:tplc="C5AE1C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0907BC"/>
    <w:multiLevelType w:val="multilevel"/>
    <w:tmpl w:val="B51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90B74"/>
    <w:multiLevelType w:val="hybridMultilevel"/>
    <w:tmpl w:val="AAE002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82D13"/>
    <w:multiLevelType w:val="multilevel"/>
    <w:tmpl w:val="C1F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6712C"/>
    <w:multiLevelType w:val="hybridMultilevel"/>
    <w:tmpl w:val="CEE48BC8"/>
    <w:lvl w:ilvl="0" w:tplc="FB688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2B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8C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A0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6E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2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C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0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E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24316C"/>
    <w:multiLevelType w:val="multilevel"/>
    <w:tmpl w:val="87D0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17510"/>
    <w:multiLevelType w:val="hybridMultilevel"/>
    <w:tmpl w:val="7472CCC4"/>
    <w:lvl w:ilvl="0" w:tplc="19401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29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A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45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4B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6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C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C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B7435D8"/>
    <w:multiLevelType w:val="hybridMultilevel"/>
    <w:tmpl w:val="B80C22C2"/>
    <w:lvl w:ilvl="0" w:tplc="BF50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8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18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8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E6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6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EEB2850"/>
    <w:multiLevelType w:val="multilevel"/>
    <w:tmpl w:val="6CB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C0EF8"/>
    <w:multiLevelType w:val="hybridMultilevel"/>
    <w:tmpl w:val="D09EE2C0"/>
    <w:lvl w:ilvl="0" w:tplc="2932B3F4">
      <w:numFmt w:val="bullet"/>
      <w:lvlText w:val=""/>
      <w:lvlJc w:val="left"/>
      <w:pPr>
        <w:ind w:left="1146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440589"/>
    <w:multiLevelType w:val="multilevel"/>
    <w:tmpl w:val="125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37230"/>
    <w:multiLevelType w:val="hybridMultilevel"/>
    <w:tmpl w:val="CBAE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06A9"/>
    <w:multiLevelType w:val="hybridMultilevel"/>
    <w:tmpl w:val="52FC0762"/>
    <w:lvl w:ilvl="0" w:tplc="B4F4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29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49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43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D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0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43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60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C1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4D0E63"/>
    <w:multiLevelType w:val="hybridMultilevel"/>
    <w:tmpl w:val="365A6AD8"/>
    <w:lvl w:ilvl="0" w:tplc="6FF20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2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1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62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B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CC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7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281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E2C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93017"/>
    <w:multiLevelType w:val="hybridMultilevel"/>
    <w:tmpl w:val="51522C48"/>
    <w:lvl w:ilvl="0" w:tplc="3514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C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6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C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6C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A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E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C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2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17337E"/>
    <w:multiLevelType w:val="hybridMultilevel"/>
    <w:tmpl w:val="43940118"/>
    <w:lvl w:ilvl="0" w:tplc="5F72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23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E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A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4F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EF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2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07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8E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01353"/>
    <w:multiLevelType w:val="hybridMultilevel"/>
    <w:tmpl w:val="1B76C8CC"/>
    <w:lvl w:ilvl="0" w:tplc="E784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EF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A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8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8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42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2A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23"/>
  </w:num>
  <w:num w:numId="5">
    <w:abstractNumId w:val="25"/>
  </w:num>
  <w:num w:numId="6">
    <w:abstractNumId w:val="11"/>
  </w:num>
  <w:num w:numId="7">
    <w:abstractNumId w:val="1"/>
  </w:num>
  <w:num w:numId="8">
    <w:abstractNumId w:val="34"/>
  </w:num>
  <w:num w:numId="9">
    <w:abstractNumId w:val="0"/>
  </w:num>
  <w:num w:numId="10">
    <w:abstractNumId w:val="38"/>
  </w:num>
  <w:num w:numId="11">
    <w:abstractNumId w:val="29"/>
  </w:num>
  <w:num w:numId="12">
    <w:abstractNumId w:val="21"/>
  </w:num>
  <w:num w:numId="13">
    <w:abstractNumId w:val="36"/>
  </w:num>
  <w:num w:numId="14">
    <w:abstractNumId w:val="30"/>
  </w:num>
  <w:num w:numId="15">
    <w:abstractNumId w:val="37"/>
  </w:num>
  <w:num w:numId="16">
    <w:abstractNumId w:val="22"/>
  </w:num>
  <w:num w:numId="17">
    <w:abstractNumId w:val="17"/>
  </w:num>
  <w:num w:numId="18">
    <w:abstractNumId w:val="5"/>
  </w:num>
  <w:num w:numId="19">
    <w:abstractNumId w:val="7"/>
  </w:num>
  <w:num w:numId="20">
    <w:abstractNumId w:val="35"/>
  </w:num>
  <w:num w:numId="21">
    <w:abstractNumId w:val="39"/>
  </w:num>
  <w:num w:numId="22">
    <w:abstractNumId w:val="27"/>
  </w:num>
  <w:num w:numId="23">
    <w:abstractNumId w:val="26"/>
  </w:num>
  <w:num w:numId="24">
    <w:abstractNumId w:val="15"/>
  </w:num>
  <w:num w:numId="25">
    <w:abstractNumId w:val="19"/>
  </w:num>
  <w:num w:numId="26">
    <w:abstractNumId w:val="24"/>
  </w:num>
  <w:num w:numId="27">
    <w:abstractNumId w:val="4"/>
  </w:num>
  <w:num w:numId="28">
    <w:abstractNumId w:val="12"/>
  </w:num>
  <w:num w:numId="29">
    <w:abstractNumId w:val="18"/>
  </w:num>
  <w:num w:numId="30">
    <w:abstractNumId w:val="6"/>
  </w:num>
  <w:num w:numId="31">
    <w:abstractNumId w:val="14"/>
  </w:num>
  <w:num w:numId="32">
    <w:abstractNumId w:val="3"/>
  </w:num>
  <w:num w:numId="33">
    <w:abstractNumId w:val="31"/>
  </w:num>
  <w:num w:numId="34">
    <w:abstractNumId w:val="33"/>
  </w:num>
  <w:num w:numId="35">
    <w:abstractNumId w:val="28"/>
  </w:num>
  <w:num w:numId="36">
    <w:abstractNumId w:val="9"/>
  </w:num>
  <w:num w:numId="37">
    <w:abstractNumId w:val="13"/>
  </w:num>
  <w:num w:numId="38">
    <w:abstractNumId w:val="2"/>
  </w:num>
  <w:num w:numId="39">
    <w:abstractNumId w:val="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43173"/>
    <w:rsid w:val="000042ED"/>
    <w:rsid w:val="00026F66"/>
    <w:rsid w:val="000B6562"/>
    <w:rsid w:val="001620BA"/>
    <w:rsid w:val="001A5026"/>
    <w:rsid w:val="00231A89"/>
    <w:rsid w:val="00237251"/>
    <w:rsid w:val="00277D28"/>
    <w:rsid w:val="00283282"/>
    <w:rsid w:val="002A5B98"/>
    <w:rsid w:val="002A6157"/>
    <w:rsid w:val="002D36DF"/>
    <w:rsid w:val="00336810"/>
    <w:rsid w:val="00343173"/>
    <w:rsid w:val="003C00F1"/>
    <w:rsid w:val="003E4280"/>
    <w:rsid w:val="00426E1B"/>
    <w:rsid w:val="004B7DDD"/>
    <w:rsid w:val="004D18F6"/>
    <w:rsid w:val="004D657D"/>
    <w:rsid w:val="0050290A"/>
    <w:rsid w:val="00633B75"/>
    <w:rsid w:val="006425F7"/>
    <w:rsid w:val="006636DC"/>
    <w:rsid w:val="006A7155"/>
    <w:rsid w:val="00705365"/>
    <w:rsid w:val="00716356"/>
    <w:rsid w:val="007277FB"/>
    <w:rsid w:val="007A18A9"/>
    <w:rsid w:val="008074A5"/>
    <w:rsid w:val="00815577"/>
    <w:rsid w:val="00870ACE"/>
    <w:rsid w:val="008873C5"/>
    <w:rsid w:val="008F6AE5"/>
    <w:rsid w:val="00973DAD"/>
    <w:rsid w:val="00991EDD"/>
    <w:rsid w:val="009B70FD"/>
    <w:rsid w:val="009F6796"/>
    <w:rsid w:val="00AE7E1A"/>
    <w:rsid w:val="00AF4E09"/>
    <w:rsid w:val="00AF5E87"/>
    <w:rsid w:val="00B629D4"/>
    <w:rsid w:val="00B85C05"/>
    <w:rsid w:val="00BA7D82"/>
    <w:rsid w:val="00C37002"/>
    <w:rsid w:val="00D06199"/>
    <w:rsid w:val="00D14ADC"/>
    <w:rsid w:val="00E23E2C"/>
    <w:rsid w:val="00E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65"/>
  </w:style>
  <w:style w:type="paragraph" w:styleId="Nagwek1">
    <w:name w:val="heading 1"/>
    <w:basedOn w:val="Normalny"/>
    <w:next w:val="Normalny"/>
    <w:link w:val="Nagwek1Znak"/>
    <w:uiPriority w:val="9"/>
    <w:qFormat/>
    <w:rsid w:val="0070536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36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3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536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536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536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536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53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53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C05"/>
  </w:style>
  <w:style w:type="paragraph" w:styleId="Stopka">
    <w:name w:val="footer"/>
    <w:basedOn w:val="Normalny"/>
    <w:link w:val="StopkaZnak"/>
    <w:uiPriority w:val="99"/>
    <w:unhideWhenUsed/>
    <w:rsid w:val="00B8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C05"/>
  </w:style>
  <w:style w:type="character" w:styleId="Hipercze">
    <w:name w:val="Hyperlink"/>
    <w:basedOn w:val="Domylnaczcionkaakapitu"/>
    <w:uiPriority w:val="99"/>
    <w:unhideWhenUsed/>
    <w:rsid w:val="00B85C05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05365"/>
    <w:rPr>
      <w:b/>
      <w:bCs/>
      <w:color w:val="943634" w:themeColor="accent2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53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3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3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53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53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53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53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53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53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0536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053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053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53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05365"/>
    <w:rPr>
      <w:rFonts w:eastAsiaTheme="majorEastAsia" w:cstheme="majorBidi"/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053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0536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05365"/>
  </w:style>
  <w:style w:type="paragraph" w:styleId="Cytat">
    <w:name w:val="Quote"/>
    <w:basedOn w:val="Normalny"/>
    <w:next w:val="Normalny"/>
    <w:link w:val="CytatZnak"/>
    <w:uiPriority w:val="29"/>
    <w:qFormat/>
    <w:rsid w:val="0070536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053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3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3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05365"/>
    <w:rPr>
      <w:i/>
      <w:iCs/>
    </w:rPr>
  </w:style>
  <w:style w:type="character" w:styleId="Wyrnienieintensywne">
    <w:name w:val="Intense Emphasis"/>
    <w:uiPriority w:val="21"/>
    <w:qFormat/>
    <w:rsid w:val="007053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053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053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053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53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2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0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9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5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8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4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F:\Organizacja%20i%20metody%20pracy%20s&#197;&#130;u&#197;&#188;b%20BHP\slozbyBHP_kob_mlod\pliki\kob_rozporzRM_cd_web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5199</Words>
  <Characters>31194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Obowiązki pracownika</vt:lpstr>
    </vt:vector>
  </TitlesOfParts>
  <Company/>
  <LinksUpToDate>false</LinksUpToDate>
  <CharactersWithSpaces>36321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17</cp:revision>
  <cp:lastPrinted>2010-09-24T04:20:00Z</cp:lastPrinted>
  <dcterms:created xsi:type="dcterms:W3CDTF">2010-09-22T13:21:00Z</dcterms:created>
  <dcterms:modified xsi:type="dcterms:W3CDTF">2012-05-04T09:46:00Z</dcterms:modified>
</cp:coreProperties>
</file>