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92" w:rsidRDefault="00C57792" w:rsidP="00C5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/>
        </w:rPr>
      </w:pPr>
      <w:r>
        <w:rPr>
          <w:rFonts w:ascii="Arial" w:hAnsi="Arial" w:cs="Arial"/>
          <w:b/>
          <w:bCs/>
          <w:color w:val="000000"/>
          <w:sz w:val="26"/>
          <w:szCs w:val="26"/>
          <w:lang/>
        </w:rPr>
        <w:t>Szczegółowy program szkolenia okresowego bhp</w:t>
      </w:r>
      <w:r>
        <w:rPr>
          <w:rFonts w:ascii="Arial" w:hAnsi="Arial" w:cs="Arial"/>
          <w:b/>
          <w:bCs/>
          <w:color w:val="000000"/>
          <w:sz w:val="26"/>
          <w:szCs w:val="26"/>
          <w:lang/>
        </w:rPr>
        <w:br/>
        <w:t>dla pracowników administracyjno-biurowych</w:t>
      </w: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tbl>
      <w:tblPr>
        <w:tblW w:w="0" w:type="auto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8190"/>
        <w:gridCol w:w="1282"/>
      </w:tblGrid>
      <w:tr w:rsidR="00C57792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Lp.</w:t>
            </w:r>
          </w:p>
        </w:tc>
        <w:tc>
          <w:tcPr>
            <w:tcW w:w="8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Nazwa zajęć edukacyjnych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Wymiar godzin zajęć edukacyjnych*</w:t>
            </w:r>
          </w:p>
        </w:tc>
      </w:tr>
      <w:tr w:rsidR="00C57792">
        <w:trPr>
          <w:trHeight w:val="67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8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Wybrane regulacje prawne z zakresu prawa pracy dotyczące bezpieczeństwa i higieny pracy,</w:t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  <w:t>z uwzględnieniem:</w:t>
            </w:r>
          </w:p>
          <w:p w:rsidR="00C57792" w:rsidRDefault="00C57792" w:rsidP="00C577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przepisów związanych z wykonywaną pracą</w:t>
            </w:r>
          </w:p>
          <w:p w:rsidR="00C57792" w:rsidRDefault="00C57792" w:rsidP="00C577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praw i obowiązków pracowników i pracodawców w zakresie bezpieczeństwa</w:t>
            </w:r>
            <w:r>
              <w:rPr>
                <w:rFonts w:ascii="Arial" w:hAnsi="Arial" w:cs="Arial"/>
                <w:sz w:val="20"/>
                <w:szCs w:val="20"/>
                <w:lang/>
              </w:rPr>
              <w:br/>
              <w:t>i higieny pracy oraz odpowiedzialności za naruszenie przepisów i zasad bhp</w:t>
            </w:r>
          </w:p>
          <w:p w:rsidR="00C57792" w:rsidRDefault="00C57792" w:rsidP="00C577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ochrony pracy kobiet i młodocianych,</w:t>
            </w:r>
          </w:p>
          <w:p w:rsidR="00C57792" w:rsidRDefault="00C57792" w:rsidP="00C577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wypadków przy pracy i chorób zawodowych oraz świadczeń z nimi związanych,</w:t>
            </w:r>
          </w:p>
          <w:p w:rsidR="00C57792" w:rsidRDefault="00C57792" w:rsidP="00C577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profilaktycznej ochrony zdrowia pracowników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</w:tr>
      <w:tr w:rsidR="00C57792">
        <w:trPr>
          <w:trHeight w:val="67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8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 w zakresie oceny zagrożeń czynnikami występującymi w procesach pracy oraz w zakresie metod ochrony przed zagrożeniami dla zdrowia i życia pracowników</w:t>
            </w:r>
          </w:p>
          <w:p w:rsidR="00C57792" w:rsidRDefault="00C57792" w:rsidP="00C577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Zmiany w warunkach wykonywania pracy na stanowiskach administracyjno-biurowych </w:t>
            </w:r>
          </w:p>
          <w:p w:rsidR="00C57792" w:rsidRDefault="00C57792" w:rsidP="00C577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Nowe zagrożenia występujące w zakładzie pracy i zapobieganie im</w:t>
            </w:r>
          </w:p>
          <w:p w:rsidR="00C57792" w:rsidRDefault="00C57792" w:rsidP="00C577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Zagrożenia w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ystępujące w na stanowiskach administracyjno -biurowych i w ich otoczeniu,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br/>
              <w:t>z uwzględnieniem wyników oceny ryzyka zawodowego</w:t>
            </w:r>
          </w:p>
          <w:p w:rsidR="00C57792" w:rsidRDefault="00C57792" w:rsidP="00C577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Ocena zagrożeń na stanowiskach  administracyjno -biurowych i  w zakładzie pracy </w:t>
            </w:r>
          </w:p>
          <w:p w:rsidR="00C57792" w:rsidRDefault="00C57792" w:rsidP="00C577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Zapobieganie zagrożeniom, ochrona, ograniczanie oddziaływania </w:t>
            </w:r>
          </w:p>
          <w:p w:rsidR="00C57792" w:rsidRDefault="00C57792" w:rsidP="00C577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Zasady prawidłowego wykonywania pracy w aspekcie bezpieczeństwa i higieny pracy</w:t>
            </w:r>
          </w:p>
          <w:p w:rsidR="00C57792" w:rsidRDefault="00C57792" w:rsidP="00C577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Środki ochrony pracy</w:t>
            </w:r>
          </w:p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 odniesieniu do stanowisk administracyjno-biurowych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</w:tr>
      <w:tr w:rsidR="00C57792">
        <w:trPr>
          <w:trHeight w:val="67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8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Problemy związane z organizacją stanowisk pracy biurowej, z uwzględnieniem zasad ergonomii, w tym stanowisk wyposażonych w monitory ekranowe i inne urządzenia biurowe</w:t>
            </w:r>
          </w:p>
          <w:p w:rsidR="00C57792" w:rsidRDefault="00C57792" w:rsidP="00C57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Szczegółowe wymagania dotyczące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/>
              </w:rPr>
              <w:t>stanwisk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/>
              </w:rPr>
              <w:t xml:space="preserve"> wyposażonych w monitory ekranowe</w:t>
            </w:r>
          </w:p>
          <w:p w:rsidR="00C57792" w:rsidRDefault="00C57792" w:rsidP="00C57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Urządzenia biurowe i ich bezpieczna obsługa</w:t>
            </w:r>
          </w:p>
          <w:p w:rsidR="00C57792" w:rsidRDefault="00C57792" w:rsidP="00C577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Instrukcje stanowiskowe bhp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</w:tr>
      <w:tr w:rsidR="00C57792">
        <w:trPr>
          <w:trHeight w:val="67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8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Postępowanie w razie wypadków i w sytuacjach zagrożeń (np. pożaru, awarii), w tym zasady udzielania pierwszej pomocy w razie wypadku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Rodzaje zagrożeń, prawdopodobieństwo ich wystąpienia i możliwe skutki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Postępowanie w razie pożaru i innych zagrożeń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Zasady alarmowania i powiadamiania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Udział w akcji ratunkowej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Urządzenia bezpieczeństwa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Ewakuacja i drogi ewakuacyjne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Postępowanie w razie wypadku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Postępowanie powypadkowe</w:t>
            </w:r>
          </w:p>
          <w:p w:rsidR="00C57792" w:rsidRDefault="00C57792" w:rsidP="00C577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Zasady udzielania pierwszej pomocy medycznej</w:t>
            </w:r>
          </w:p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w odniesieniu do stanowisk administracyjno-biurowych i ich otoczenia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</w:tr>
      <w:tr w:rsidR="00C57792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8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Razem: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</w:tr>
      <w:tr w:rsidR="00C57792">
        <w:trPr>
          <w:tblCellSpacing w:w="-8" w:type="dxa"/>
        </w:trPr>
        <w:tc>
          <w:tcPr>
            <w:tcW w:w="98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57792" w:rsidRDefault="00C577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/>
              </w:rPr>
              <w:t>*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/>
              </w:rPr>
              <w:t>W godzinach lekcyjnych trwających 45 minut.</w:t>
            </w:r>
          </w:p>
        </w:tc>
      </w:tr>
    </w:tbl>
    <w:p w:rsidR="00C57792" w:rsidRDefault="00C57792" w:rsidP="00C5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C57792" w:rsidRDefault="00C57792" w:rsidP="00C57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362FEA" w:rsidRDefault="00362FEA"/>
    <w:sectPr w:rsidR="00362FEA" w:rsidSect="00CE49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A65"/>
    <w:multiLevelType w:val="multilevel"/>
    <w:tmpl w:val="0B1C4F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F9B13DA"/>
    <w:multiLevelType w:val="multilevel"/>
    <w:tmpl w:val="6B23C9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8695F8"/>
    <w:multiLevelType w:val="multilevel"/>
    <w:tmpl w:val="0360A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3BB7B97"/>
    <w:multiLevelType w:val="multilevel"/>
    <w:tmpl w:val="257DE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57792"/>
    <w:rsid w:val="000E0AF0"/>
    <w:rsid w:val="00192FE7"/>
    <w:rsid w:val="00362FEA"/>
    <w:rsid w:val="003F0DE1"/>
    <w:rsid w:val="00673069"/>
    <w:rsid w:val="00697246"/>
    <w:rsid w:val="008B2E06"/>
    <w:rsid w:val="00C11BF7"/>
    <w:rsid w:val="00C57792"/>
    <w:rsid w:val="00D17221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2013-07-06T06:36:00Z</dcterms:created>
  <dcterms:modified xsi:type="dcterms:W3CDTF">2013-07-06T06:37:00Z</dcterms:modified>
</cp:coreProperties>
</file>